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EA330" w14:textId="77777777" w:rsidR="00B03F32" w:rsidRDefault="00CB6FB2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5C72D4C" wp14:editId="552193AD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4309110" cy="8454390"/>
                <wp:effectExtent l="0" t="0" r="889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845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206C58" w14:textId="77777777" w:rsidR="00CB6FB2" w:rsidRPr="00CB6FB2" w:rsidRDefault="00CB6FB2" w:rsidP="00CB6FB2">
                            <w:pPr>
                              <w:widowControl w:val="0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 xml:space="preserve">    April </w:t>
                            </w:r>
                            <w:r w:rsidR="00377C47"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26</w:t>
                            </w:r>
                            <w:r>
                              <w:rPr>
                                <w:sz w:val="40"/>
                                <w:szCs w:val="40"/>
                                <w14:ligatures w14:val="none"/>
                              </w:rPr>
                              <w:t>, 2020</w:t>
                            </w:r>
                          </w:p>
                          <w:p w14:paraId="7EE946EE" w14:textId="77777777"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14:paraId="565305EE" w14:textId="77777777" w:rsidR="00CB6FB2" w:rsidRDefault="00CB6FB2" w:rsidP="00CB6FB2">
                            <w:pPr>
                              <w:widowControl w:val="0"/>
                              <w:spacing w:after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For those who are sick:</w:t>
                            </w:r>
                          </w:p>
                          <w:p w14:paraId="4A1763D6" w14:textId="77777777" w:rsidR="00377C47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Hospitalized:  </w:t>
                            </w:r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Wilma Jordan</w:t>
                            </w:r>
                          </w:p>
                          <w:p w14:paraId="7E5DE38D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continued healing for Betty Mains, Dick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Horstmann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Wayne and Bev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Lemen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Dorothy Carroll, Murphy Baker, Judith Hill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 Tim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Gruenwald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Jerry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Eberwein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Wilma Jordan, Jacob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Roeglin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Bev Bowers, </w:t>
                            </w:r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</w:t>
                            </w:r>
                            <w:r w:rsid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erry Crowder</w:t>
                            </w:r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Jane </w:t>
                            </w:r>
                            <w:proofErr w:type="spellStart"/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Prahlow</w:t>
                            </w:r>
                            <w:proofErr w:type="spellEnd"/>
                          </w:p>
                          <w:p w14:paraId="72EF9E1E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6D91D583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 For Mark Ruback, Don Roth, father of Mike Roth; Ray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Liszewski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Ingrid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Nebel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Karen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Scheer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and Norma Hollmann (sister-in-law of Jim and Cindy Hollmann) as they continue their cancer treatments </w:t>
                            </w:r>
                          </w:p>
                          <w:p w14:paraId="0EB90318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Hospice: Pat Burns, son of Edna Burns</w:t>
                            </w:r>
                          </w:p>
                          <w:p w14:paraId="6AB876F9" w14:textId="77777777" w:rsidR="00CB6FB2" w:rsidRDefault="00CB6FB2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41B924B2" w14:textId="77777777" w:rsidR="005319C7" w:rsidRPr="005319C7" w:rsidRDefault="00CB6FB2" w:rsidP="005319C7">
                            <w:pPr>
                              <w:widowControl w:val="0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 </w:t>
                            </w:r>
                            <w:r w:rsidR="005319C7" w:rsidRPr="005319C7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Bereaved:</w:t>
                            </w:r>
                          </w:p>
                          <w:p w14:paraId="76C18C44" w14:textId="77777777" w:rsidR="005319C7" w:rsidRDefault="005319C7" w:rsidP="00377C4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</w:t>
                            </w:r>
                            <w:proofErr w:type="gramStart"/>
                            <w:r w:rsidRP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for</w:t>
                            </w:r>
                            <w:proofErr w:type="gramEnd"/>
                            <w:r w:rsidRP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the family of </w:t>
                            </w:r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Dave Garvey, former member of Grace, called to rest on Saturday, April 18. A memorial service is planned for a later date.</w:t>
                            </w:r>
                          </w:p>
                          <w:p w14:paraId="7A2EF11B" w14:textId="77777777" w:rsidR="00377C47" w:rsidRPr="005319C7" w:rsidRDefault="00377C47" w:rsidP="00377C4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5E481EE" w14:textId="77777777" w:rsidR="005319C7" w:rsidRPr="005319C7" w:rsidRDefault="005319C7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Anniversaries/Birthdays:</w:t>
                            </w:r>
                          </w:p>
                          <w:p w14:paraId="5A5981AB" w14:textId="77777777" w:rsidR="00377C47" w:rsidRDefault="005319C7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~In celebration of the</w:t>
                            </w:r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28</w:t>
                            </w:r>
                            <w:r w:rsidR="00377C47" w:rsidRPr="00377C47">
                              <w:rPr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wedding anniversary of Tony and Kim Busby on May 2</w:t>
                            </w:r>
                          </w:p>
                          <w:p w14:paraId="36D060DA" w14:textId="77777777" w:rsidR="00377C47" w:rsidRDefault="00377C47" w:rsidP="005319C7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3205BF7" w14:textId="77777777" w:rsidR="00CB6FB2" w:rsidRDefault="005319C7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319C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 ~Celebrating birthdays this week:  </w:t>
                            </w:r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Renee </w:t>
                            </w:r>
                            <w:proofErr w:type="spellStart"/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Piel</w:t>
                            </w:r>
                            <w:proofErr w:type="spellEnd"/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(4/26), Aaron Hellmann (4/27), Debbie Huber (4/27), Jack </w:t>
                            </w:r>
                            <w:proofErr w:type="spellStart"/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Koly</w:t>
                            </w:r>
                            <w:proofErr w:type="spellEnd"/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(4/28), </w:t>
                            </w:r>
                            <w:proofErr w:type="spellStart"/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Mariellen</w:t>
                            </w:r>
                            <w:proofErr w:type="spellEnd"/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Dennett (4/30), Joshua Hastings (4/30), Stacy </w:t>
                            </w:r>
                            <w:proofErr w:type="spellStart"/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Gamby</w:t>
                            </w:r>
                            <w:proofErr w:type="spellEnd"/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(5/1), Olivia Hilton (5/1), Jolene </w:t>
                            </w:r>
                            <w:proofErr w:type="spellStart"/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Borgmann</w:t>
                            </w:r>
                            <w:proofErr w:type="spellEnd"/>
                            <w:r w:rsidR="00377C47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(5/2)</w:t>
                            </w:r>
                          </w:p>
                          <w:p w14:paraId="3B750B97" w14:textId="77777777" w:rsidR="005319C7" w:rsidRDefault="005319C7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44A793F" w14:textId="77777777" w:rsidR="005319C7" w:rsidRDefault="005319C7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81A341E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Other:</w:t>
                            </w:r>
                          </w:p>
                          <w:p w14:paraId="704E0849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~for all our Grace Chapel school students and families </w:t>
                            </w:r>
                          </w:p>
                          <w:p w14:paraId="7CA0CADB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~for Grace Chapel and the Call extended to fill our vacancy position</w:t>
                            </w:r>
                          </w:p>
                          <w:p w14:paraId="3F933AF4" w14:textId="77777777" w:rsidR="00CB6FB2" w:rsidRDefault="00CB6FB2" w:rsidP="00CB6FB2">
                            <w:pPr>
                              <w:widowControl w:val="0"/>
                              <w:spacing w:after="0" w:line="240" w:lineRule="auto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~ For our men and women in uniform - military, fire and police and our EMS and First Responders; along with doctors, nurses and all workers in the medical field</w:t>
                            </w:r>
                          </w:p>
                          <w:p w14:paraId="0E49852D" w14:textId="77777777" w:rsidR="00CB6FB2" w:rsidRDefault="00CB6FB2" w:rsidP="00CB6FB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30.6pt;width:339.3pt;height:665.7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" filled="f" stroked="f" strokecolor="black [0]">
                <v:textbox inset="2.88pt,2.88pt,2.88pt,2.88pt">
                  <w:txbxContent>
                    <w:p w14:paraId="28206C58" w14:textId="77777777" w:rsidR="00CB6FB2" w:rsidRPr="00CB6FB2" w:rsidRDefault="00CB6FB2" w:rsidP="00CB6FB2">
                      <w:pPr>
                        <w:widowControl w:val="0"/>
                        <w:rPr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sz w:val="40"/>
                          <w:szCs w:val="40"/>
                          <w14:ligatures w14:val="none"/>
                        </w:rPr>
                        <w:t xml:space="preserve">    April </w:t>
                      </w:r>
                      <w:r w:rsidR="00377C47">
                        <w:rPr>
                          <w:sz w:val="40"/>
                          <w:szCs w:val="40"/>
                          <w14:ligatures w14:val="none"/>
                        </w:rPr>
                        <w:t>26</w:t>
                      </w:r>
                      <w:r>
                        <w:rPr>
                          <w:sz w:val="40"/>
                          <w:szCs w:val="40"/>
                          <w14:ligatures w14:val="none"/>
                        </w:rPr>
                        <w:t>, 2020</w:t>
                      </w:r>
                    </w:p>
                    <w:p w14:paraId="7EE946EE" w14:textId="77777777"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14:paraId="565305EE" w14:textId="77777777" w:rsidR="00CB6FB2" w:rsidRDefault="00CB6FB2" w:rsidP="00CB6FB2">
                      <w:pPr>
                        <w:widowControl w:val="0"/>
                        <w:spacing w:after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For those who are sick:</w:t>
                      </w:r>
                    </w:p>
                    <w:p w14:paraId="4A1763D6" w14:textId="77777777" w:rsidR="00377C47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Hospitalized:  </w:t>
                      </w:r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>Wilma Jordan</w:t>
                      </w:r>
                    </w:p>
                    <w:p w14:paraId="7E5DE38D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For continued healing for Betty Mains, Dick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Horstmann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Wayne and Bev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Lemen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, Dorothy Carroll, Murphy Baker, Judith Hill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,  Tim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Gruenwald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Jerry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Eberwein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Wilma Jordan, Jacob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Roeglin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Bev Bowers, </w:t>
                      </w:r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>T</w:t>
                      </w:r>
                      <w:r w:rsidR="005319C7">
                        <w:rPr>
                          <w:sz w:val="22"/>
                          <w:szCs w:val="22"/>
                          <w14:ligatures w14:val="none"/>
                        </w:rPr>
                        <w:t>erry Crowder</w:t>
                      </w:r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 xml:space="preserve"> and Jane </w:t>
                      </w:r>
                      <w:proofErr w:type="spellStart"/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>Prahlow</w:t>
                      </w:r>
                      <w:proofErr w:type="spellEnd"/>
                    </w:p>
                    <w:p w14:paraId="72EF9E1E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6D91D583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 For Mark Ruback, Don Roth, father of Mike Roth; Ray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Liszewski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Ingrid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Nebel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, Karen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Scheer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and Norma Hollmann (sister-in-law of Jim and Cindy Hollmann) as they continue their cancer treatments </w:t>
                      </w:r>
                    </w:p>
                    <w:p w14:paraId="0EB90318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Hospice: Pat Burns, son of Edna Burns</w:t>
                      </w:r>
                    </w:p>
                    <w:p w14:paraId="6AB876F9" w14:textId="77777777" w:rsidR="00CB6FB2" w:rsidRDefault="00CB6FB2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14:paraId="41B924B2" w14:textId="77777777" w:rsidR="005319C7" w:rsidRPr="005319C7" w:rsidRDefault="00CB6FB2" w:rsidP="005319C7">
                      <w:pPr>
                        <w:widowControl w:val="0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 </w:t>
                      </w:r>
                      <w:r w:rsidR="005319C7" w:rsidRPr="005319C7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Bereaved:</w:t>
                      </w:r>
                    </w:p>
                    <w:p w14:paraId="76C18C44" w14:textId="77777777" w:rsidR="005319C7" w:rsidRDefault="005319C7" w:rsidP="00377C4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14:ligatures w14:val="none"/>
                        </w:rPr>
                        <w:t>~</w:t>
                      </w:r>
                      <w:proofErr w:type="gramStart"/>
                      <w:r w:rsidRPr="005319C7">
                        <w:rPr>
                          <w:sz w:val="22"/>
                          <w:szCs w:val="22"/>
                          <w14:ligatures w14:val="none"/>
                        </w:rPr>
                        <w:t>for</w:t>
                      </w:r>
                      <w:proofErr w:type="gramEnd"/>
                      <w:r w:rsidRPr="005319C7">
                        <w:rPr>
                          <w:sz w:val="22"/>
                          <w:szCs w:val="22"/>
                          <w14:ligatures w14:val="none"/>
                        </w:rPr>
                        <w:t xml:space="preserve"> the family of </w:t>
                      </w:r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>Dave Garvey, former member of Grace, called to rest on Saturday, April 18. A memorial service is planned for a later date.</w:t>
                      </w:r>
                    </w:p>
                    <w:p w14:paraId="7A2EF11B" w14:textId="77777777" w:rsidR="00377C47" w:rsidRPr="005319C7" w:rsidRDefault="00377C47" w:rsidP="00377C4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5E481EE" w14:textId="77777777" w:rsidR="005319C7" w:rsidRPr="005319C7" w:rsidRDefault="005319C7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Anniversaries/Birthdays:</w:t>
                      </w:r>
                    </w:p>
                    <w:p w14:paraId="5A5981AB" w14:textId="77777777" w:rsidR="00377C47" w:rsidRDefault="005319C7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14:ligatures w14:val="none"/>
                        </w:rPr>
                        <w:t>~In celebration of the</w:t>
                      </w:r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 xml:space="preserve"> 28</w:t>
                      </w:r>
                      <w:r w:rsidR="00377C47" w:rsidRPr="00377C47">
                        <w:rPr>
                          <w:sz w:val="22"/>
                          <w:szCs w:val="22"/>
                          <w:vertAlign w:val="superscript"/>
                          <w14:ligatures w14:val="none"/>
                        </w:rPr>
                        <w:t>th</w:t>
                      </w:r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 xml:space="preserve"> wedding anniversary of Tony and Kim Busby on May 2</w:t>
                      </w:r>
                    </w:p>
                    <w:p w14:paraId="36D060DA" w14:textId="77777777" w:rsidR="00377C47" w:rsidRDefault="00377C47" w:rsidP="005319C7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3205BF7" w14:textId="77777777" w:rsidR="00CB6FB2" w:rsidRDefault="005319C7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5319C7">
                        <w:rPr>
                          <w:sz w:val="22"/>
                          <w:szCs w:val="22"/>
                          <w14:ligatures w14:val="none"/>
                        </w:rPr>
                        <w:t xml:space="preserve"> ~Celebrating birthdays this week:  </w:t>
                      </w:r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 xml:space="preserve">Renee </w:t>
                      </w:r>
                      <w:proofErr w:type="spellStart"/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>Piel</w:t>
                      </w:r>
                      <w:proofErr w:type="spellEnd"/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 xml:space="preserve"> (4/26), Aaron Hellmann (4/27), Debbie Huber (4/27), Jack </w:t>
                      </w:r>
                      <w:proofErr w:type="spellStart"/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>Koly</w:t>
                      </w:r>
                      <w:proofErr w:type="spellEnd"/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 xml:space="preserve"> (4/28), </w:t>
                      </w:r>
                      <w:proofErr w:type="spellStart"/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>Mariellen</w:t>
                      </w:r>
                      <w:proofErr w:type="spellEnd"/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 xml:space="preserve"> Dennett (4/30), Joshua Hastings (4/30), Stacy </w:t>
                      </w:r>
                      <w:proofErr w:type="spellStart"/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>Gamby</w:t>
                      </w:r>
                      <w:proofErr w:type="spellEnd"/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 xml:space="preserve"> (5/1), Olivia Hilton (5/1), Jolene </w:t>
                      </w:r>
                      <w:proofErr w:type="spellStart"/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>Borgmann</w:t>
                      </w:r>
                      <w:proofErr w:type="spellEnd"/>
                      <w:r w:rsidR="00377C47">
                        <w:rPr>
                          <w:sz w:val="22"/>
                          <w:szCs w:val="22"/>
                          <w14:ligatures w14:val="none"/>
                        </w:rPr>
                        <w:t xml:space="preserve"> (5/2)</w:t>
                      </w:r>
                    </w:p>
                    <w:p w14:paraId="3B750B97" w14:textId="77777777" w:rsidR="005319C7" w:rsidRDefault="005319C7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44A793F" w14:textId="77777777" w:rsidR="005319C7" w:rsidRDefault="005319C7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81A341E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Other:</w:t>
                      </w:r>
                    </w:p>
                    <w:p w14:paraId="704E0849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~for all our Grace Chapel school students and families </w:t>
                      </w:r>
                    </w:p>
                    <w:p w14:paraId="7CA0CADB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~for Grace Chapel and the Call extended to fill our vacancy position</w:t>
                      </w:r>
                    </w:p>
                    <w:p w14:paraId="3F933AF4" w14:textId="77777777" w:rsidR="00CB6FB2" w:rsidRDefault="00CB6FB2" w:rsidP="00CB6FB2">
                      <w:pPr>
                        <w:widowControl w:val="0"/>
                        <w:spacing w:after="0" w:line="240" w:lineRule="auto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~ For our men and women in uniform - military, fire and police and our EMS and First Responders; along with doctors, nurses and all workers in the medical field</w:t>
                      </w:r>
                    </w:p>
                    <w:p w14:paraId="0E49852D" w14:textId="77777777" w:rsidR="00CB6FB2" w:rsidRDefault="00CB6FB2" w:rsidP="00CB6FB2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42B303D" wp14:editId="07E64637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4231640" cy="147447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2"/>
    <w:rsid w:val="000B15F3"/>
    <w:rsid w:val="00377C47"/>
    <w:rsid w:val="0039121F"/>
    <w:rsid w:val="005319C7"/>
    <w:rsid w:val="0056220A"/>
    <w:rsid w:val="00B03F32"/>
    <w:rsid w:val="00C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A0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B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Nathan Ruback</cp:lastModifiedBy>
  <cp:revision>6</cp:revision>
  <dcterms:created xsi:type="dcterms:W3CDTF">2020-04-07T15:44:00Z</dcterms:created>
  <dcterms:modified xsi:type="dcterms:W3CDTF">2020-04-23T23:05:00Z</dcterms:modified>
</cp:coreProperties>
</file>