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Bradley Hand ITC TT-Bold" w:cs="Bradley Hand ITC TT-Bold" w:hAnsi="Bradley Hand ITC TT-Bold" w:eastAsia="Bradley Hand ITC TT-Bold"/>
          <w:sz w:val="48"/>
          <w:szCs w:val="48"/>
        </w:rPr>
      </w:pPr>
      <w:r>
        <w:rPr>
          <w:rFonts w:ascii="Bradley Hand ITC TT-Bold" w:hAnsi="Bradley Hand ITC TT-Bold"/>
          <w:sz w:val="48"/>
          <w:szCs w:val="48"/>
          <w:rtl w:val="0"/>
          <w:lang w:val="en-US"/>
        </w:rPr>
        <w:t>Worship Notes</w:t>
      </w:r>
    </w:p>
    <w:p>
      <w:pPr>
        <w:pStyle w:val="Body"/>
        <w:jc w:val="center"/>
        <w:rPr>
          <w:rFonts w:ascii="Bradley Hand ITC TT-Bold" w:cs="Bradley Hand ITC TT-Bold" w:hAnsi="Bradley Hand ITC TT-Bold" w:eastAsia="Bradley Hand ITC TT-Bold"/>
          <w:sz w:val="20"/>
          <w:szCs w:val="20"/>
        </w:rPr>
      </w:pPr>
      <w:r>
        <w:rPr>
          <w:rFonts w:ascii="Bradley Hand ITC TT-Bold" w:hAnsi="Bradley Hand ITC TT-Bold"/>
          <w:sz w:val="20"/>
          <w:szCs w:val="20"/>
          <w:rtl w:val="0"/>
          <w:lang w:val="en-US"/>
        </w:rPr>
        <w:t>(Attach a copy of bulletin and/or other material)</w:t>
      </w:r>
    </w:p>
    <w:p>
      <w:pPr>
        <w:pStyle w:val="Body"/>
        <w:jc w:val="center"/>
        <w:rPr>
          <w:rFonts w:ascii="Bradley Hand ITC TT-Bold" w:cs="Bradley Hand ITC TT-Bold" w:hAnsi="Bradley Hand ITC TT-Bold" w:eastAsia="Bradley Hand ITC TT-Bold"/>
          <w:sz w:val="48"/>
          <w:szCs w:val="48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Date, Service, &amp; Time: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Church Location/Name: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Denomination: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Pastor: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Worship Leader: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How did the service start?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42"/>
          <w:szCs w:val="42"/>
          <w:u w:val="single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42"/>
          <w:szCs w:val="42"/>
          <w:u w:val="single"/>
        </w:rPr>
      </w:pPr>
      <w:r>
        <w:rPr>
          <w:rFonts w:ascii="Bradley Hand ITC TT-Bold" w:hAnsi="Bradley Hand ITC TT-Bold"/>
          <w:sz w:val="42"/>
          <w:szCs w:val="42"/>
          <w:u w:val="single"/>
          <w:rtl w:val="0"/>
          <w:lang w:val="en-US"/>
        </w:rPr>
        <w:t>What did you hear?  Common words and themes?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 xml:space="preserve">Opening Song: 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 xml:space="preserve">Opening Prayer: 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Children</w:t>
      </w:r>
      <w:r>
        <w:rPr>
          <w:rFonts w:ascii="Bradley Hand ITC TT-Bold" w:hAnsi="Bradley Hand ITC TT-Bold" w:hint="default"/>
          <w:sz w:val="32"/>
          <w:szCs w:val="32"/>
          <w:rtl w:val="0"/>
          <w:lang w:val="en-US"/>
        </w:rPr>
        <w:t>’</w:t>
      </w:r>
      <w:r>
        <w:rPr>
          <w:rFonts w:ascii="Bradley Hand ITC TT-Bold" w:hAnsi="Bradley Hand ITC TT-Bold"/>
          <w:sz w:val="32"/>
          <w:szCs w:val="32"/>
          <w:rtl w:val="0"/>
          <w:lang w:val="en-US"/>
        </w:rPr>
        <w:t>s Message: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Choir or individual special music: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Closing Song: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Other music: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Other worship elements: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Was there a liturgy?  A collect? A Call to Worship?  A Baptism? etc.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Scripture: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Sermon Title: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Notes: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What was the overall theme of the worship service?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What did it say to me?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What do I need to do to follow up on the sermon, to put it in action?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jc w:val="left"/>
      </w:pPr>
      <w:r>
        <w:rPr>
          <w:rFonts w:ascii="Bradley Hand ITC TT-Bold" w:hAnsi="Bradley Hand ITC TT-Bold"/>
          <w:sz w:val="32"/>
          <w:szCs w:val="32"/>
          <w:rtl w:val="0"/>
          <w:lang w:val="en-US"/>
        </w:rPr>
        <w:t>What questions do I still have about the sermon or the service?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