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082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  <w:gridCol w:w="7146"/>
      </w:tblGrid>
      <w:tr w:rsidR="00C07A5C" w:rsidRPr="00F40167" w:rsidTr="00A20AB9">
        <w:trPr>
          <w:trHeight w:val="630"/>
        </w:trPr>
        <w:tc>
          <w:tcPr>
            <w:tcW w:w="9936" w:type="dxa"/>
          </w:tcPr>
          <w:p w:rsidR="00C07A5C" w:rsidRDefault="00300754" w:rsidP="00300754">
            <w:pPr>
              <w:ind w:right="-7128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 Thessalonians: Encouragement for a Life of Steadfast Faith</w:t>
            </w:r>
          </w:p>
          <w:p w:rsidR="00300754" w:rsidRPr="00300754" w:rsidRDefault="0023796F" w:rsidP="00300754">
            <w:pPr>
              <w:ind w:right="-712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Week No. 9</w:t>
            </w:r>
            <w:r w:rsidR="00300754" w:rsidRPr="00300754">
              <w:rPr>
                <w:rFonts w:ascii="Garamond" w:hAnsi="Garamond"/>
              </w:rPr>
              <w:t xml:space="preserve"> – </w:t>
            </w:r>
            <w:r w:rsidR="001010A6">
              <w:rPr>
                <w:rFonts w:ascii="Garamond" w:hAnsi="Garamond"/>
              </w:rPr>
              <w:t>Chapter 2:1-12</w:t>
            </w:r>
            <w:r w:rsidR="00B06DFD">
              <w:rPr>
                <w:rFonts w:ascii="Garamond" w:hAnsi="Garamond"/>
              </w:rPr>
              <w:t xml:space="preserve"> </w:t>
            </w:r>
            <w:r w:rsidR="00300754">
              <w:rPr>
                <w:rFonts w:ascii="Garamond" w:hAnsi="Garamond"/>
              </w:rPr>
              <w:t xml:space="preserve"> </w:t>
            </w:r>
          </w:p>
        </w:tc>
        <w:tc>
          <w:tcPr>
            <w:tcW w:w="7146" w:type="dxa"/>
          </w:tcPr>
          <w:p w:rsidR="00300754" w:rsidRDefault="00300754" w:rsidP="00300754">
            <w:pPr>
              <w:ind w:left="6102"/>
              <w:jc w:val="both"/>
              <w:rPr>
                <w:rFonts w:ascii="Garamond" w:hAnsi="Garamond"/>
              </w:rPr>
            </w:pPr>
          </w:p>
          <w:p w:rsidR="00C07A5C" w:rsidRPr="00F40167" w:rsidRDefault="00C07A5C" w:rsidP="00300754">
            <w:pPr>
              <w:jc w:val="both"/>
              <w:rPr>
                <w:rFonts w:ascii="Garamond" w:hAnsi="Garamond"/>
              </w:rPr>
            </w:pPr>
          </w:p>
        </w:tc>
      </w:tr>
    </w:tbl>
    <w:p w:rsidR="00885AC9" w:rsidRPr="00F9458B" w:rsidRDefault="00885AC9" w:rsidP="00013C72">
      <w:pPr>
        <w:spacing w:after="120"/>
        <w:ind w:right="216"/>
        <w:rPr>
          <w:rFonts w:ascii="Garamond" w:hAnsi="Garamond"/>
        </w:rPr>
      </w:pPr>
    </w:p>
    <w:p w:rsidR="00E8036F" w:rsidRPr="00E8036F" w:rsidRDefault="006D32E8" w:rsidP="00A20AB9">
      <w:pPr>
        <w:pStyle w:val="ListParagraph"/>
        <w:numPr>
          <w:ilvl w:val="0"/>
          <w:numId w:val="3"/>
        </w:numPr>
        <w:spacing w:after="840"/>
        <w:contextualSpacing w:val="0"/>
        <w:rPr>
          <w:rFonts w:ascii="Garamond" w:hAnsi="Garamond"/>
        </w:rPr>
      </w:pPr>
      <w:r w:rsidRPr="009C4230">
        <w:rPr>
          <w:rFonts w:ascii="Garamond" w:hAnsi="Garamond"/>
        </w:rPr>
        <w:t>Read</w:t>
      </w:r>
      <w:r>
        <w:rPr>
          <w:rFonts w:ascii="Garamond" w:hAnsi="Garamond"/>
        </w:rPr>
        <w:t xml:space="preserve"> (See </w:t>
      </w:r>
      <w:r w:rsidR="00A20AB9">
        <w:rPr>
          <w:rFonts w:ascii="Garamond" w:hAnsi="Garamond"/>
        </w:rPr>
        <w:t>"</w:t>
      </w:r>
      <w:r>
        <w:rPr>
          <w:rFonts w:ascii="Garamond" w:hAnsi="Garamond"/>
        </w:rPr>
        <w:t>Short Guide for Bible Study</w:t>
      </w:r>
      <w:r w:rsidR="00A20AB9">
        <w:rPr>
          <w:rFonts w:ascii="Garamond" w:hAnsi="Garamond"/>
        </w:rPr>
        <w:t>"</w:t>
      </w:r>
      <w:r>
        <w:rPr>
          <w:rFonts w:ascii="Garamond" w:hAnsi="Garamond"/>
        </w:rPr>
        <w:t xml:space="preserve"> handout) </w:t>
      </w:r>
    </w:p>
    <w:p w:rsidR="006D32E8" w:rsidRPr="006D32E8" w:rsidRDefault="006D32E8" w:rsidP="00A20AB9">
      <w:pPr>
        <w:pStyle w:val="ListParagraph"/>
        <w:numPr>
          <w:ilvl w:val="0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Recognize and Research (See </w:t>
      </w:r>
      <w:r w:rsidR="00A20AB9">
        <w:rPr>
          <w:rFonts w:ascii="Garamond" w:hAnsi="Garamond"/>
        </w:rPr>
        <w:t>"</w:t>
      </w:r>
      <w:r>
        <w:rPr>
          <w:rFonts w:ascii="Garamond" w:hAnsi="Garamond"/>
        </w:rPr>
        <w:t>Short Guide for Bible Study</w:t>
      </w:r>
      <w:r w:rsidR="00A20AB9">
        <w:rPr>
          <w:rFonts w:ascii="Garamond" w:hAnsi="Garamond"/>
        </w:rPr>
        <w:t>"</w:t>
      </w:r>
      <w:r>
        <w:rPr>
          <w:rFonts w:ascii="Garamond" w:hAnsi="Garamond"/>
        </w:rPr>
        <w:t xml:space="preserve"> handout) </w:t>
      </w:r>
    </w:p>
    <w:p w:rsidR="006D32E8" w:rsidRDefault="006D32E8" w:rsidP="006D32E8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Relate and Reflect </w:t>
      </w:r>
    </w:p>
    <w:p w:rsidR="00870DCC" w:rsidRPr="00993999" w:rsidRDefault="00620A75" w:rsidP="0099399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In 1 Thessalonians 2:1-12, Paul gives a </w:t>
      </w:r>
      <w:r w:rsidR="00486C26">
        <w:rPr>
          <w:rFonts w:ascii="Garamond" w:hAnsi="Garamond"/>
        </w:rPr>
        <w:t>defense of h</w:t>
      </w:r>
      <w:r>
        <w:rPr>
          <w:rFonts w:ascii="Garamond" w:hAnsi="Garamond"/>
        </w:rPr>
        <w:t xml:space="preserve">is ministry. Why would he do this? </w:t>
      </w:r>
    </w:p>
    <w:p w:rsidR="00870DCC" w:rsidRDefault="00870DCC" w:rsidP="00870DCC">
      <w:pPr>
        <w:pStyle w:val="ListParagraph"/>
        <w:spacing w:after="240"/>
        <w:ind w:left="2160"/>
        <w:contextualSpacing w:val="0"/>
        <w:rPr>
          <w:rFonts w:ascii="Garamond" w:hAnsi="Garamond"/>
        </w:rPr>
      </w:pPr>
    </w:p>
    <w:p w:rsidR="00993999" w:rsidRPr="00993999" w:rsidRDefault="00870DCC" w:rsidP="00993999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Should we expect opposition today?</w:t>
      </w:r>
      <w:r w:rsidR="00993999">
        <w:rPr>
          <w:rFonts w:ascii="Garamond" w:hAnsi="Garamond"/>
        </w:rPr>
        <w:t xml:space="preserve"> How should opposition to</w:t>
      </w:r>
      <w:r>
        <w:rPr>
          <w:rFonts w:ascii="Garamond" w:hAnsi="Garamond"/>
        </w:rPr>
        <w:t xml:space="preserve"> the </w:t>
      </w:r>
      <w:r w:rsidRPr="00635E51">
        <w:rPr>
          <w:rFonts w:ascii="Garamond" w:hAnsi="Garamond"/>
        </w:rPr>
        <w:t>gospel</w:t>
      </w:r>
      <w:r w:rsidR="00993999">
        <w:rPr>
          <w:rFonts w:ascii="Garamond" w:hAnsi="Garamond"/>
        </w:rPr>
        <w:t xml:space="preserve"> be handled</w:t>
      </w:r>
      <w:r w:rsidRPr="00635E51">
        <w:rPr>
          <w:rFonts w:ascii="Garamond" w:hAnsi="Garamond"/>
        </w:rPr>
        <w:t xml:space="preserve">? </w:t>
      </w:r>
    </w:p>
    <w:p w:rsidR="00635E51" w:rsidRPr="00635E51" w:rsidRDefault="00635E51" w:rsidP="00635E51">
      <w:pPr>
        <w:pStyle w:val="ListParagraph"/>
        <w:spacing w:after="240"/>
        <w:ind w:left="2160"/>
        <w:contextualSpacing w:val="0"/>
        <w:rPr>
          <w:rFonts w:ascii="Garamond" w:hAnsi="Garamond"/>
        </w:rPr>
      </w:pPr>
    </w:p>
    <w:p w:rsidR="009D2CEB" w:rsidRDefault="0022628B" w:rsidP="0028565D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Paul</w:t>
      </w:r>
      <w:r w:rsidR="0028565D">
        <w:rPr>
          <w:rFonts w:ascii="Garamond" w:hAnsi="Garamond"/>
        </w:rPr>
        <w:t>'</w:t>
      </w:r>
      <w:r>
        <w:rPr>
          <w:rFonts w:ascii="Garamond" w:hAnsi="Garamond"/>
        </w:rPr>
        <w:t xml:space="preserve">s ministry was the opposite of false teachers of his day. What does scripture say about false teachers? What are </w:t>
      </w:r>
      <w:r w:rsidR="0028565D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warning </w:t>
      </w:r>
      <w:r w:rsidR="0028565D">
        <w:rPr>
          <w:rFonts w:ascii="Garamond" w:hAnsi="Garamond"/>
        </w:rPr>
        <w:t>signs of a false teacher</w:t>
      </w:r>
      <w:r>
        <w:rPr>
          <w:rFonts w:ascii="Garamond" w:hAnsi="Garamond"/>
        </w:rPr>
        <w:t xml:space="preserve">? </w:t>
      </w:r>
    </w:p>
    <w:p w:rsidR="00486C26" w:rsidRPr="00486C26" w:rsidRDefault="00486C26" w:rsidP="00486C26">
      <w:pPr>
        <w:spacing w:after="240"/>
        <w:ind w:left="1080"/>
        <w:rPr>
          <w:rFonts w:ascii="Garamond" w:hAnsi="Garamond"/>
        </w:rPr>
      </w:pPr>
    </w:p>
    <w:p w:rsidR="009D2CEB" w:rsidRDefault="009D2CEB" w:rsidP="009D2CEB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9D2CEB" w:rsidRDefault="009D2CEB" w:rsidP="00870DCC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In verse 8</w:t>
      </w:r>
      <w:r w:rsidR="00486C26">
        <w:rPr>
          <w:rFonts w:ascii="Garamond" w:hAnsi="Garamond"/>
        </w:rPr>
        <w:t>, Paul boldly</w:t>
      </w:r>
      <w:r>
        <w:rPr>
          <w:rFonts w:ascii="Garamond" w:hAnsi="Garamond"/>
        </w:rPr>
        <w:t xml:space="preserve"> states that he was please</w:t>
      </w:r>
      <w:r w:rsidR="00567D45">
        <w:rPr>
          <w:rFonts w:ascii="Garamond" w:hAnsi="Garamond"/>
        </w:rPr>
        <w:t>d</w:t>
      </w:r>
      <w:r>
        <w:rPr>
          <w:rFonts w:ascii="Garamond" w:hAnsi="Garamond"/>
        </w:rPr>
        <w:t xml:space="preserve"> to give the Thessalonians his life. </w:t>
      </w:r>
      <w:r w:rsidR="001A5778">
        <w:rPr>
          <w:rFonts w:ascii="Garamond" w:hAnsi="Garamond"/>
        </w:rPr>
        <w:t>What evidence is</w:t>
      </w:r>
      <w:r w:rsidR="00CD54EF">
        <w:rPr>
          <w:rFonts w:ascii="Garamond" w:hAnsi="Garamond"/>
        </w:rPr>
        <w:t xml:space="preserve"> there</w:t>
      </w:r>
      <w:r w:rsidR="001A5778">
        <w:rPr>
          <w:rFonts w:ascii="Garamond" w:hAnsi="Garamond"/>
        </w:rPr>
        <w:t xml:space="preserve"> in this letter that supports this claim? </w:t>
      </w:r>
    </w:p>
    <w:p w:rsidR="009D2CEB" w:rsidRPr="00486C26" w:rsidRDefault="009D2CEB" w:rsidP="00486C26">
      <w:pPr>
        <w:spacing w:after="240"/>
        <w:rPr>
          <w:rFonts w:ascii="Garamond" w:hAnsi="Garamond"/>
        </w:rPr>
      </w:pPr>
    </w:p>
    <w:p w:rsidR="00486C26" w:rsidRPr="00993999" w:rsidRDefault="00435620" w:rsidP="0028565D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Paul </w:t>
      </w:r>
      <w:r w:rsidR="00486C26">
        <w:rPr>
          <w:rFonts w:ascii="Garamond" w:hAnsi="Garamond"/>
        </w:rPr>
        <w:t>proclaims h</w:t>
      </w:r>
      <w:r>
        <w:rPr>
          <w:rFonts w:ascii="Garamond" w:hAnsi="Garamond"/>
        </w:rPr>
        <w:t>is affection for these early believers. What should drive these affections? What does scripture say about believer</w:t>
      </w:r>
      <w:r w:rsidR="0028565D">
        <w:rPr>
          <w:rFonts w:ascii="Garamond" w:hAnsi="Garamond"/>
        </w:rPr>
        <w:t>'</w:t>
      </w:r>
      <w:r>
        <w:rPr>
          <w:rFonts w:ascii="Garamond" w:hAnsi="Garamond"/>
        </w:rPr>
        <w:t xml:space="preserve">s affections/love for one another? </w:t>
      </w:r>
    </w:p>
    <w:p w:rsidR="00567D45" w:rsidRPr="00567D45" w:rsidRDefault="00567D45" w:rsidP="00567D45">
      <w:pPr>
        <w:spacing w:after="240"/>
        <w:ind w:left="1980"/>
        <w:rPr>
          <w:rFonts w:ascii="Garamond" w:hAnsi="Garamond"/>
        </w:rPr>
      </w:pPr>
    </w:p>
    <w:p w:rsidR="00486C26" w:rsidRDefault="00A32151" w:rsidP="00486C26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Paul mentions his example of how he labored among them. Where else in this letter does he </w:t>
      </w:r>
      <w:r w:rsidR="00CD54EF">
        <w:rPr>
          <w:rFonts w:ascii="Garamond" w:hAnsi="Garamond"/>
        </w:rPr>
        <w:t>admonish working vs.</w:t>
      </w:r>
      <w:r>
        <w:rPr>
          <w:rFonts w:ascii="Garamond" w:hAnsi="Garamond"/>
        </w:rPr>
        <w:t xml:space="preserve"> idleness? </w:t>
      </w:r>
    </w:p>
    <w:p w:rsidR="00993999" w:rsidRPr="00486C26" w:rsidRDefault="00993999" w:rsidP="00993999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9D2CEB" w:rsidRPr="00D94905" w:rsidRDefault="00486C26" w:rsidP="00486C26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Do</w:t>
      </w:r>
      <w:r w:rsidR="00CD54EF">
        <w:rPr>
          <w:rFonts w:ascii="Garamond" w:hAnsi="Garamond"/>
        </w:rPr>
        <w:t>es</w:t>
      </w:r>
      <w:r w:rsidR="00D94905">
        <w:rPr>
          <w:rFonts w:ascii="Garamond" w:hAnsi="Garamond"/>
        </w:rPr>
        <w:t xml:space="preserve"> verses 2:9</w:t>
      </w:r>
      <w:r>
        <w:rPr>
          <w:rFonts w:ascii="Garamond" w:hAnsi="Garamond"/>
        </w:rPr>
        <w:t xml:space="preserve"> and</w:t>
      </w:r>
      <w:r w:rsidR="00D94905">
        <w:rPr>
          <w:rFonts w:ascii="Garamond" w:hAnsi="Garamond"/>
        </w:rPr>
        <w:t xml:space="preserve"> 3:8 mean that Paul never accepted support or was against pastoral support?  </w:t>
      </w:r>
    </w:p>
    <w:p w:rsidR="001A5778" w:rsidRPr="001A5778" w:rsidRDefault="001A5778" w:rsidP="001A5778">
      <w:pPr>
        <w:spacing w:after="240"/>
        <w:rPr>
          <w:rFonts w:ascii="Garamond" w:hAnsi="Garamond"/>
        </w:rPr>
      </w:pPr>
    </w:p>
    <w:p w:rsidR="001A5778" w:rsidRDefault="00635E51" w:rsidP="0028565D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Paul</w:t>
      </w:r>
      <w:r w:rsidR="0028565D">
        <w:rPr>
          <w:rFonts w:ascii="Garamond" w:hAnsi="Garamond"/>
        </w:rPr>
        <w:t xml:space="preserve"> reveals the</w:t>
      </w:r>
      <w:r>
        <w:rPr>
          <w:rFonts w:ascii="Garamond" w:hAnsi="Garamond"/>
        </w:rPr>
        <w:t xml:space="preserve"> purpose of </w:t>
      </w:r>
      <w:r w:rsidR="00486C26">
        <w:rPr>
          <w:rFonts w:ascii="Garamond" w:hAnsi="Garamond"/>
        </w:rPr>
        <w:t>h</w:t>
      </w:r>
      <w:r>
        <w:rPr>
          <w:rFonts w:ascii="Garamond" w:hAnsi="Garamond"/>
        </w:rPr>
        <w:t>is ministry</w:t>
      </w:r>
      <w:r w:rsidR="0028565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 2:12. </w:t>
      </w:r>
      <w:r w:rsidR="001A5778">
        <w:rPr>
          <w:rFonts w:ascii="Garamond" w:hAnsi="Garamond"/>
        </w:rPr>
        <w:t>What wa</w:t>
      </w:r>
      <w:r w:rsidR="00486C26">
        <w:rPr>
          <w:rFonts w:ascii="Garamond" w:hAnsi="Garamond"/>
        </w:rPr>
        <w:t>s h</w:t>
      </w:r>
      <w:r w:rsidR="001A5778">
        <w:rPr>
          <w:rFonts w:ascii="Garamond" w:hAnsi="Garamond"/>
        </w:rPr>
        <w:t xml:space="preserve">is motivation to live out a faithful ministry? </w:t>
      </w:r>
    </w:p>
    <w:p w:rsidR="001A5778" w:rsidRDefault="001A5778" w:rsidP="001A5778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635E51" w:rsidRDefault="00635E51" w:rsidP="0028565D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How </w:t>
      </w:r>
      <w:r w:rsidR="009D2CEB">
        <w:rPr>
          <w:rFonts w:ascii="Garamond" w:hAnsi="Garamond"/>
        </w:rPr>
        <w:t>should Paul</w:t>
      </w:r>
      <w:r w:rsidR="0028565D">
        <w:rPr>
          <w:rFonts w:ascii="Garamond" w:hAnsi="Garamond"/>
        </w:rPr>
        <w:t>'</w:t>
      </w:r>
      <w:r w:rsidR="009D2CEB">
        <w:rPr>
          <w:rFonts w:ascii="Garamond" w:hAnsi="Garamond"/>
        </w:rPr>
        <w:t>s purpose of ministry</w:t>
      </w:r>
      <w:r>
        <w:rPr>
          <w:rFonts w:ascii="Garamond" w:hAnsi="Garamond"/>
        </w:rPr>
        <w:t xml:space="preserve"> shape </w:t>
      </w:r>
      <w:r w:rsidR="009D2CEB">
        <w:rPr>
          <w:rFonts w:ascii="Garamond" w:hAnsi="Garamond"/>
        </w:rPr>
        <w:t>a biblical</w:t>
      </w:r>
      <w:r>
        <w:rPr>
          <w:rFonts w:ascii="Garamond" w:hAnsi="Garamond"/>
        </w:rPr>
        <w:t xml:space="preserve"> philosophy of ministry? </w:t>
      </w:r>
    </w:p>
    <w:p w:rsidR="009D2CEB" w:rsidRDefault="009D2CEB" w:rsidP="009D2CEB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FF1D2A" w:rsidRPr="00435620" w:rsidRDefault="009D2CEB" w:rsidP="00435620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does a worthy walk look like? Where else in </w:t>
      </w:r>
      <w:r w:rsidR="00486C26">
        <w:rPr>
          <w:rFonts w:ascii="Garamond" w:hAnsi="Garamond"/>
        </w:rPr>
        <w:t>s</w:t>
      </w:r>
      <w:r>
        <w:rPr>
          <w:rFonts w:ascii="Garamond" w:hAnsi="Garamond"/>
        </w:rPr>
        <w:t xml:space="preserve">cripture is the </w:t>
      </w:r>
      <w:r w:rsidR="00486C26">
        <w:rPr>
          <w:rFonts w:ascii="Garamond" w:hAnsi="Garamond"/>
        </w:rPr>
        <w:t>Christian</w:t>
      </w:r>
      <w:r>
        <w:rPr>
          <w:rFonts w:ascii="Garamond" w:hAnsi="Garamond"/>
        </w:rPr>
        <w:t xml:space="preserve"> walk described? </w:t>
      </w:r>
    </w:p>
    <w:p w:rsidR="00FF1D2A" w:rsidRDefault="00FF1D2A" w:rsidP="00FF1D2A">
      <w:pPr>
        <w:spacing w:after="240"/>
        <w:rPr>
          <w:rFonts w:ascii="Garamond" w:hAnsi="Garamond"/>
        </w:rPr>
      </w:pPr>
    </w:p>
    <w:p w:rsidR="00993999" w:rsidRPr="00FF1D2A" w:rsidRDefault="00993999" w:rsidP="00FF1D2A">
      <w:pPr>
        <w:spacing w:after="240"/>
        <w:rPr>
          <w:rFonts w:ascii="Garamond" w:hAnsi="Garamond"/>
        </w:rPr>
      </w:pPr>
    </w:p>
    <w:p w:rsidR="006D32E8" w:rsidRDefault="006D32E8" w:rsidP="00A20AB9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 w:rsidRPr="0048000D">
        <w:rPr>
          <w:rFonts w:ascii="Garamond" w:hAnsi="Garamond"/>
        </w:rPr>
        <w:t xml:space="preserve">Respond –– what personal applications can </w:t>
      </w:r>
      <w:r>
        <w:rPr>
          <w:rFonts w:ascii="Garamond" w:hAnsi="Garamond"/>
        </w:rPr>
        <w:t xml:space="preserve">we derive from these first </w:t>
      </w:r>
      <w:r w:rsidR="00486C26">
        <w:rPr>
          <w:rFonts w:ascii="Garamond" w:hAnsi="Garamond"/>
        </w:rPr>
        <w:t>twelve</w:t>
      </w:r>
      <w:r>
        <w:rPr>
          <w:rFonts w:ascii="Garamond" w:hAnsi="Garamond"/>
        </w:rPr>
        <w:t xml:space="preserve"> verse</w:t>
      </w:r>
      <w:r w:rsidR="00A20AB9">
        <w:rPr>
          <w:rFonts w:ascii="Garamond" w:hAnsi="Garamond"/>
        </w:rPr>
        <w:t>s</w:t>
      </w:r>
      <w:r>
        <w:rPr>
          <w:rFonts w:ascii="Garamond" w:hAnsi="Garamond"/>
        </w:rPr>
        <w:t xml:space="preserve"> of 1 Thessalonians</w:t>
      </w:r>
      <w:r w:rsidR="00AE683F">
        <w:rPr>
          <w:rFonts w:ascii="Garamond" w:hAnsi="Garamond"/>
        </w:rPr>
        <w:t xml:space="preserve"> chapter two</w:t>
      </w:r>
      <w:r w:rsidRPr="0048000D">
        <w:rPr>
          <w:rFonts w:ascii="Garamond" w:hAnsi="Garamond"/>
        </w:rPr>
        <w:t>?</w:t>
      </w:r>
    </w:p>
    <w:p w:rsidR="00DE68EB" w:rsidRPr="00DE68EB" w:rsidRDefault="00DE68EB" w:rsidP="00DE68EB">
      <w:pPr>
        <w:pStyle w:val="ListParagraph"/>
        <w:spacing w:after="240"/>
        <w:ind w:left="1440"/>
        <w:contextualSpacing w:val="0"/>
        <w:rPr>
          <w:rFonts w:ascii="Garamond" w:hAnsi="Garamond"/>
          <w:b/>
          <w:bCs/>
        </w:rPr>
      </w:pPr>
    </w:p>
    <w:p w:rsidR="00DE68EB" w:rsidRPr="00DE68EB" w:rsidRDefault="00DE68EB" w:rsidP="00DE68EB">
      <w:pPr>
        <w:spacing w:after="240"/>
        <w:rPr>
          <w:rFonts w:ascii="Garamond" w:hAnsi="Garamond"/>
        </w:rPr>
      </w:pPr>
    </w:p>
    <w:p w:rsidR="006D32E8" w:rsidRDefault="00526148" w:rsidP="00A20AB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Develop</w:t>
      </w:r>
      <w:r w:rsidR="00E8036F">
        <w:rPr>
          <w:rFonts w:ascii="Garamond" w:hAnsi="Garamond"/>
        </w:rPr>
        <w:t xml:space="preserve"> a teaching outline based on</w:t>
      </w:r>
      <w:r>
        <w:rPr>
          <w:rFonts w:ascii="Garamond" w:hAnsi="Garamond"/>
        </w:rPr>
        <w:t xml:space="preserve"> the main point that is derived from</w:t>
      </w:r>
      <w:r w:rsidR="00E8036F">
        <w:rPr>
          <w:rFonts w:ascii="Garamond" w:hAnsi="Garamond"/>
        </w:rPr>
        <w:t xml:space="preserve"> the</w:t>
      </w:r>
      <w:r w:rsidR="00782DB6">
        <w:rPr>
          <w:rFonts w:ascii="Garamond" w:hAnsi="Garamond"/>
        </w:rPr>
        <w:t xml:space="preserve"> structure of the text. </w:t>
      </w:r>
      <w:r w:rsidR="00782DB6" w:rsidRPr="00526148">
        <w:rPr>
          <w:rFonts w:ascii="Garamond" w:hAnsi="Garamond"/>
        </w:rPr>
        <w:t>Your outline should bridge the gap from</w:t>
      </w:r>
      <w:r w:rsidR="0084485E">
        <w:rPr>
          <w:rFonts w:ascii="Garamond" w:hAnsi="Garamond"/>
        </w:rPr>
        <w:t>,</w:t>
      </w:r>
      <w:r w:rsidR="00782DB6" w:rsidRPr="00526148">
        <w:rPr>
          <w:rFonts w:ascii="Garamond" w:hAnsi="Garamond"/>
        </w:rPr>
        <w:t xml:space="preserve"> </w:t>
      </w:r>
      <w:r w:rsidR="00A20AB9">
        <w:rPr>
          <w:rFonts w:ascii="Garamond" w:hAnsi="Garamond"/>
        </w:rPr>
        <w:t>"</w:t>
      </w:r>
      <w:r w:rsidR="00782DB6" w:rsidRPr="00526148">
        <w:rPr>
          <w:rFonts w:ascii="Garamond" w:hAnsi="Garamond"/>
        </w:rPr>
        <w:t>Then and There</w:t>
      </w:r>
      <w:r w:rsidR="00A20AB9">
        <w:rPr>
          <w:rFonts w:ascii="Garamond" w:hAnsi="Garamond"/>
        </w:rPr>
        <w:t>"</w:t>
      </w:r>
      <w:r w:rsidR="0084485E">
        <w:rPr>
          <w:rFonts w:ascii="Garamond" w:hAnsi="Garamond"/>
        </w:rPr>
        <w:t>,</w:t>
      </w:r>
      <w:r w:rsidR="00782DB6" w:rsidRPr="00526148">
        <w:rPr>
          <w:rFonts w:ascii="Garamond" w:hAnsi="Garamond"/>
        </w:rPr>
        <w:t xml:space="preserve"> to the</w:t>
      </w:r>
      <w:r w:rsidR="0084485E">
        <w:rPr>
          <w:rFonts w:ascii="Garamond" w:hAnsi="Garamond"/>
        </w:rPr>
        <w:t>,</w:t>
      </w:r>
      <w:r w:rsidR="00782DB6" w:rsidRPr="00526148">
        <w:rPr>
          <w:rFonts w:ascii="Garamond" w:hAnsi="Garamond"/>
        </w:rPr>
        <w:t xml:space="preserve"> </w:t>
      </w:r>
      <w:r w:rsidR="00A20AB9">
        <w:rPr>
          <w:rFonts w:ascii="Garamond" w:hAnsi="Garamond"/>
        </w:rPr>
        <w:t>"</w:t>
      </w:r>
      <w:r w:rsidR="00782DB6" w:rsidRPr="00526148">
        <w:rPr>
          <w:rFonts w:ascii="Garamond" w:hAnsi="Garamond"/>
        </w:rPr>
        <w:t>Here and Now</w:t>
      </w:r>
      <w:r w:rsidR="00A20AB9">
        <w:rPr>
          <w:rFonts w:ascii="Garamond" w:hAnsi="Garamond"/>
        </w:rPr>
        <w:t>."</w:t>
      </w:r>
      <w:r>
        <w:rPr>
          <w:rFonts w:ascii="Garamond" w:hAnsi="Garamond"/>
        </w:rPr>
        <w:t xml:space="preserve"> Develop this outline as something you would teach in Sunday </w:t>
      </w:r>
      <w:r w:rsidR="00A440FA">
        <w:rPr>
          <w:rFonts w:ascii="Garamond" w:hAnsi="Garamond"/>
        </w:rPr>
        <w:t>school or a B</w:t>
      </w:r>
      <w:r>
        <w:rPr>
          <w:rFonts w:ascii="Garamond" w:hAnsi="Garamond"/>
        </w:rPr>
        <w:t xml:space="preserve">ible study. </w:t>
      </w:r>
    </w:p>
    <w:p w:rsidR="00526148" w:rsidRDefault="00526148" w:rsidP="0052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Warren Wiersbe provides the following helpful advice on forming the proposition:</w:t>
      </w:r>
    </w:p>
    <w:p w:rsidR="00526148" w:rsidRDefault="00A20AB9" w:rsidP="0052614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"</w:t>
      </w:r>
      <w:r w:rsidR="00526148" w:rsidRPr="00EB1FA6">
        <w:t>It should be biblical, a timeless truth that is worth preaching about.</w:t>
      </w:r>
    </w:p>
    <w:p w:rsidR="00526148" w:rsidRPr="00EB1FA6" w:rsidRDefault="00526148" w:rsidP="0052614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>It should be important and relevant to the needs of the congregation.</w:t>
      </w:r>
    </w:p>
    <w:p w:rsidR="00526148" w:rsidRPr="00EB1FA6" w:rsidRDefault="00526148" w:rsidP="0052614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>It should be definite and clear, uncluttered by abstract language or literary embellishments.</w:t>
      </w:r>
      <w:r>
        <w:t xml:space="preserve"> [Simplify your proposition.] </w:t>
      </w:r>
    </w:p>
    <w:p w:rsidR="00526148" w:rsidRPr="00EB1FA6" w:rsidRDefault="00526148" w:rsidP="00A20AB9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>It should be accurate and honest and not promise more than the preacher can produce. You don</w:t>
      </w:r>
      <w:r w:rsidR="00A20AB9">
        <w:t>'</w:t>
      </w:r>
      <w:r w:rsidRPr="00EB1FA6">
        <w:t>t lay a foundation for a skyscraper and then build a chicken coop on it.</w:t>
      </w:r>
    </w:p>
    <w:p w:rsidR="00526148" w:rsidRPr="00EB1FA6" w:rsidRDefault="00526148" w:rsidP="0052614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 xml:space="preserve">It should be interesting so that the listener is encouraged to want to listen to the development of the theme in the sermon. </w:t>
      </w:r>
    </w:p>
    <w:p w:rsidR="00200F12" w:rsidRPr="002D0B99" w:rsidRDefault="00526148" w:rsidP="00A20AB9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 xml:space="preserve">It should usually be stated in the present tense, what God does for us today and not what he did for Moses centuries ago. </w:t>
      </w:r>
      <w:r w:rsidR="00A20AB9">
        <w:t>'</w:t>
      </w:r>
      <w:r w:rsidRPr="00EB1FA6">
        <w:t>Jesus helped Peter when he was sinking</w:t>
      </w:r>
      <w:r w:rsidR="00A20AB9">
        <w:t>'</w:t>
      </w:r>
      <w:r w:rsidRPr="00EB1FA6">
        <w:t xml:space="preserve"> is a valid statement; but for a sermon thesis, it would better be stated, </w:t>
      </w:r>
      <w:r w:rsidR="00A20AB9">
        <w:t>'</w:t>
      </w:r>
      <w:r w:rsidRPr="00EB1FA6">
        <w:t>In the storms of your life, your Savior is present to help you.</w:t>
      </w:r>
      <w:r w:rsidR="00A20AB9">
        <w:t>'"</w:t>
      </w:r>
      <w:r w:rsidRPr="00EB1FA6">
        <w:rPr>
          <w:rStyle w:val="FootnoteReference"/>
        </w:rPr>
        <w:footnoteReference w:id="1"/>
      </w:r>
    </w:p>
    <w:sectPr w:rsidR="00200F12" w:rsidRPr="002D0B99" w:rsidSect="00A20AB9">
      <w:headerReference w:type="default" r:id="rId8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FE" w:rsidRDefault="009012FE" w:rsidP="00C07A5C">
      <w:r>
        <w:separator/>
      </w:r>
    </w:p>
  </w:endnote>
  <w:endnote w:type="continuationSeparator" w:id="0">
    <w:p w:rsidR="009012FE" w:rsidRDefault="009012FE" w:rsidP="00C0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FE" w:rsidRDefault="009012FE" w:rsidP="00C07A5C">
      <w:r>
        <w:separator/>
      </w:r>
    </w:p>
  </w:footnote>
  <w:footnote w:type="continuationSeparator" w:id="0">
    <w:p w:rsidR="009012FE" w:rsidRDefault="009012FE" w:rsidP="00C07A5C">
      <w:r>
        <w:continuationSeparator/>
      </w:r>
    </w:p>
  </w:footnote>
  <w:footnote w:id="1">
    <w:p w:rsidR="00526148" w:rsidRPr="00F37D6F" w:rsidRDefault="00526148" w:rsidP="00526148">
      <w:pPr>
        <w:pStyle w:val="FootnoteText"/>
      </w:pPr>
      <w:r w:rsidRPr="00F37D6F">
        <w:rPr>
          <w:rStyle w:val="FootnoteReference"/>
        </w:rPr>
        <w:footnoteRef/>
      </w:r>
      <w:r w:rsidRPr="00F37D6F">
        <w:t xml:space="preserve"> </w:t>
      </w:r>
      <w:r w:rsidRPr="00D04B78">
        <w:t xml:space="preserve">Warren Wiersbe and David Wiersbe, </w:t>
      </w:r>
      <w:r w:rsidRPr="00D04B78">
        <w:rPr>
          <w:i/>
        </w:rPr>
        <w:t>The Elements of Preaching</w:t>
      </w:r>
      <w:r w:rsidRPr="00D04B78">
        <w:t xml:space="preserve"> (Wheaton, Ill.: Tyndale House Publishers, 1986), 26-7.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F1" w:rsidRPr="00C07A5C" w:rsidRDefault="00300754" w:rsidP="00C07A5C">
    <w:pPr>
      <w:pStyle w:val="Header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>June 22</w:t>
    </w:r>
    <w:r w:rsidR="00211F06">
      <w:rPr>
        <w:rFonts w:ascii="Bell MT" w:hAnsi="Bell MT"/>
        <w:sz w:val="16"/>
        <w:szCs w:val="16"/>
      </w:rPr>
      <w:t>, 2021</w:t>
    </w:r>
    <w:r w:rsidR="000650F1" w:rsidRPr="00C07A5C">
      <w:rPr>
        <w:rFonts w:ascii="Bell MT" w:hAnsi="Bell MT"/>
        <w:sz w:val="16"/>
        <w:szCs w:val="16"/>
      </w:rPr>
      <w:ptab w:relativeTo="margin" w:alignment="center" w:leader="none"/>
    </w:r>
    <w:r w:rsidR="000650F1" w:rsidRPr="00C07A5C">
      <w:rPr>
        <w:rFonts w:ascii="Bell MT" w:hAnsi="Bell MT"/>
        <w:sz w:val="16"/>
        <w:szCs w:val="16"/>
      </w:rPr>
      <w:ptab w:relativeTo="margin" w:alignment="right" w:leader="none"/>
    </w:r>
    <w:r w:rsidR="000650F1" w:rsidRPr="00C07A5C">
      <w:rPr>
        <w:rFonts w:ascii="Bell MT" w:hAnsi="Bell MT"/>
        <w:sz w:val="16"/>
        <w:szCs w:val="16"/>
      </w:rPr>
      <w:t xml:space="preserve">MRBC </w:t>
    </w:r>
    <w:r w:rsidR="00211F06">
      <w:rPr>
        <w:rFonts w:ascii="Bell MT" w:hAnsi="Bell MT"/>
        <w:sz w:val="16"/>
        <w:szCs w:val="16"/>
      </w:rPr>
      <w:t>Men’s Bible Study</w:t>
    </w:r>
  </w:p>
  <w:p w:rsidR="000650F1" w:rsidRPr="00C07A5C" w:rsidRDefault="000650F1" w:rsidP="00735061">
    <w:pPr>
      <w:pStyle w:val="Header"/>
      <w:jc w:val="right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31CE6"/>
    <w:multiLevelType w:val="hybridMultilevel"/>
    <w:tmpl w:val="7082AF2E"/>
    <w:lvl w:ilvl="0" w:tplc="C9567E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DC7C23"/>
    <w:multiLevelType w:val="hybridMultilevel"/>
    <w:tmpl w:val="4808D15E"/>
    <w:lvl w:ilvl="0" w:tplc="94087CDC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827B9"/>
    <w:multiLevelType w:val="multilevel"/>
    <w:tmpl w:val="45D6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E7B9E"/>
    <w:multiLevelType w:val="multilevel"/>
    <w:tmpl w:val="9A5EA5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4A1F"/>
    <w:multiLevelType w:val="multilevel"/>
    <w:tmpl w:val="905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01093"/>
    <w:multiLevelType w:val="singleLevel"/>
    <w:tmpl w:val="17D24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7127A9"/>
    <w:multiLevelType w:val="multilevel"/>
    <w:tmpl w:val="85F0B5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06174"/>
    <w:multiLevelType w:val="multilevel"/>
    <w:tmpl w:val="E56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02C5A"/>
    <w:multiLevelType w:val="hybridMultilevel"/>
    <w:tmpl w:val="71680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2DA3"/>
    <w:multiLevelType w:val="multilevel"/>
    <w:tmpl w:val="E29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009A3"/>
    <w:multiLevelType w:val="multilevel"/>
    <w:tmpl w:val="BE9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5119CC"/>
    <w:multiLevelType w:val="hybridMultilevel"/>
    <w:tmpl w:val="DF16EC4E"/>
    <w:lvl w:ilvl="0" w:tplc="86A6FD64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7F55"/>
    <w:multiLevelType w:val="multilevel"/>
    <w:tmpl w:val="5CC8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A48E9"/>
    <w:multiLevelType w:val="hybridMultilevel"/>
    <w:tmpl w:val="0A769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7C20"/>
    <w:multiLevelType w:val="hybridMultilevel"/>
    <w:tmpl w:val="5066BE74"/>
    <w:lvl w:ilvl="0" w:tplc="0A862DE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03191"/>
    <w:multiLevelType w:val="multilevel"/>
    <w:tmpl w:val="15FE120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9A5359"/>
    <w:multiLevelType w:val="multilevel"/>
    <w:tmpl w:val="8FA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86D94"/>
    <w:multiLevelType w:val="multilevel"/>
    <w:tmpl w:val="9E301268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0579"/>
    <w:multiLevelType w:val="hybridMultilevel"/>
    <w:tmpl w:val="95C4E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888F7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92B9B"/>
    <w:multiLevelType w:val="hybridMultilevel"/>
    <w:tmpl w:val="DD2C882A"/>
    <w:lvl w:ilvl="0" w:tplc="6A104B5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9B179CE"/>
    <w:multiLevelType w:val="multilevel"/>
    <w:tmpl w:val="7C54FF74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C253AB"/>
    <w:multiLevelType w:val="multilevel"/>
    <w:tmpl w:val="1C4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5D5FBA"/>
    <w:multiLevelType w:val="hybridMultilevel"/>
    <w:tmpl w:val="50D8C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49973EB"/>
    <w:multiLevelType w:val="hybridMultilevel"/>
    <w:tmpl w:val="B214180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0476"/>
    <w:multiLevelType w:val="hybridMultilevel"/>
    <w:tmpl w:val="364C6E34"/>
    <w:lvl w:ilvl="0" w:tplc="E51E43B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66D3"/>
    <w:multiLevelType w:val="multilevel"/>
    <w:tmpl w:val="39781BEC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E4B4DB0"/>
    <w:multiLevelType w:val="hybridMultilevel"/>
    <w:tmpl w:val="5ED201BC"/>
    <w:lvl w:ilvl="0" w:tplc="445ABFE6">
      <w:start w:val="3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E610A"/>
    <w:multiLevelType w:val="hybridMultilevel"/>
    <w:tmpl w:val="D0BEA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26469"/>
    <w:multiLevelType w:val="multilevel"/>
    <w:tmpl w:val="BAA4A4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9854D7"/>
    <w:multiLevelType w:val="multilevel"/>
    <w:tmpl w:val="FA14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774AB4"/>
    <w:multiLevelType w:val="multilevel"/>
    <w:tmpl w:val="62EC847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Bell MT" w:hAnsi="Bell MT" w:hint="default"/>
        <w:b/>
        <w:bCs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BF05F60"/>
    <w:multiLevelType w:val="hybridMultilevel"/>
    <w:tmpl w:val="7E52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4D3B8C"/>
    <w:multiLevelType w:val="multilevel"/>
    <w:tmpl w:val="340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5104CF"/>
    <w:multiLevelType w:val="multilevel"/>
    <w:tmpl w:val="69F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14198E"/>
    <w:multiLevelType w:val="multilevel"/>
    <w:tmpl w:val="4796A9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83DB7"/>
    <w:multiLevelType w:val="multilevel"/>
    <w:tmpl w:val="CE84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E87009"/>
    <w:multiLevelType w:val="multilevel"/>
    <w:tmpl w:val="8BD0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FC6FE5"/>
    <w:multiLevelType w:val="hybridMultilevel"/>
    <w:tmpl w:val="D066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463A52"/>
    <w:multiLevelType w:val="hybridMultilevel"/>
    <w:tmpl w:val="1B68B02A"/>
    <w:lvl w:ilvl="0" w:tplc="6C20AA4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2E0172"/>
    <w:multiLevelType w:val="hybridMultilevel"/>
    <w:tmpl w:val="8A184D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70496"/>
    <w:multiLevelType w:val="multilevel"/>
    <w:tmpl w:val="1DE67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5062BA"/>
    <w:multiLevelType w:val="multilevel"/>
    <w:tmpl w:val="7996E35A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12"/>
  </w:num>
  <w:num w:numId="4">
    <w:abstractNumId w:val="0"/>
  </w:num>
  <w:num w:numId="5">
    <w:abstractNumId w:val="2"/>
  </w:num>
  <w:num w:numId="6">
    <w:abstractNumId w:val="16"/>
  </w:num>
  <w:num w:numId="7">
    <w:abstractNumId w:val="21"/>
  </w:num>
  <w:num w:numId="8">
    <w:abstractNumId w:val="4"/>
  </w:num>
  <w:num w:numId="9">
    <w:abstractNumId w:val="20"/>
  </w:num>
  <w:num w:numId="10">
    <w:abstractNumId w:val="26"/>
  </w:num>
  <w:num w:numId="11">
    <w:abstractNumId w:val="13"/>
  </w:num>
  <w:num w:numId="12">
    <w:abstractNumId w:val="23"/>
  </w:num>
  <w:num w:numId="13">
    <w:abstractNumId w:val="5"/>
  </w:num>
  <w:num w:numId="14">
    <w:abstractNumId w:val="8"/>
  </w:num>
  <w:num w:numId="15">
    <w:abstractNumId w:val="30"/>
  </w:num>
  <w:num w:numId="16">
    <w:abstractNumId w:val="3"/>
  </w:num>
  <w:num w:numId="17">
    <w:abstractNumId w:val="35"/>
  </w:num>
  <w:num w:numId="18">
    <w:abstractNumId w:val="36"/>
  </w:num>
  <w:num w:numId="19">
    <w:abstractNumId w:val="29"/>
  </w:num>
  <w:num w:numId="20">
    <w:abstractNumId w:val="7"/>
  </w:num>
  <w:num w:numId="21">
    <w:abstractNumId w:val="9"/>
  </w:num>
  <w:num w:numId="22">
    <w:abstractNumId w:val="32"/>
  </w:num>
  <w:num w:numId="23">
    <w:abstractNumId w:val="17"/>
  </w:num>
  <w:num w:numId="24">
    <w:abstractNumId w:val="41"/>
  </w:num>
  <w:num w:numId="25">
    <w:abstractNumId w:val="10"/>
  </w:num>
  <w:num w:numId="26">
    <w:abstractNumId w:val="22"/>
  </w:num>
  <w:num w:numId="27">
    <w:abstractNumId w:val="33"/>
  </w:num>
  <w:num w:numId="28">
    <w:abstractNumId w:val="34"/>
  </w:num>
  <w:num w:numId="29">
    <w:abstractNumId w:val="11"/>
  </w:num>
  <w:num w:numId="30">
    <w:abstractNumId w:val="28"/>
  </w:num>
  <w:num w:numId="31">
    <w:abstractNumId w:val="19"/>
  </w:num>
  <w:num w:numId="32">
    <w:abstractNumId w:val="6"/>
  </w:num>
  <w:num w:numId="33">
    <w:abstractNumId w:val="1"/>
  </w:num>
  <w:num w:numId="34">
    <w:abstractNumId w:val="39"/>
  </w:num>
  <w:num w:numId="35">
    <w:abstractNumId w:val="18"/>
  </w:num>
  <w:num w:numId="36">
    <w:abstractNumId w:val="25"/>
  </w:num>
  <w:num w:numId="37">
    <w:abstractNumId w:val="27"/>
  </w:num>
  <w:num w:numId="38">
    <w:abstractNumId w:val="42"/>
  </w:num>
  <w:num w:numId="39">
    <w:abstractNumId w:val="15"/>
  </w:num>
  <w:num w:numId="40">
    <w:abstractNumId w:val="37"/>
  </w:num>
  <w:num w:numId="41">
    <w:abstractNumId w:val="38"/>
  </w:num>
  <w:num w:numId="42">
    <w:abstractNumId w:val="1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tDQxtzQ0MbI0MDBQ0lEKTi0uzszPAykwrwUAe2TCQiwAAAA="/>
  </w:docVars>
  <w:rsids>
    <w:rsidRoot w:val="00C07A5C"/>
    <w:rsid w:val="000125AA"/>
    <w:rsid w:val="00013C72"/>
    <w:rsid w:val="0002221C"/>
    <w:rsid w:val="000224B1"/>
    <w:rsid w:val="00022B5A"/>
    <w:rsid w:val="000305C2"/>
    <w:rsid w:val="00031007"/>
    <w:rsid w:val="000366D2"/>
    <w:rsid w:val="0004146E"/>
    <w:rsid w:val="000443A9"/>
    <w:rsid w:val="0005766F"/>
    <w:rsid w:val="00060052"/>
    <w:rsid w:val="000640ED"/>
    <w:rsid w:val="000650F1"/>
    <w:rsid w:val="00067E2C"/>
    <w:rsid w:val="00072FCD"/>
    <w:rsid w:val="0007417D"/>
    <w:rsid w:val="00075BA2"/>
    <w:rsid w:val="0007648B"/>
    <w:rsid w:val="00076732"/>
    <w:rsid w:val="00082001"/>
    <w:rsid w:val="00082766"/>
    <w:rsid w:val="00083E9B"/>
    <w:rsid w:val="00083F8E"/>
    <w:rsid w:val="00084719"/>
    <w:rsid w:val="000861F2"/>
    <w:rsid w:val="000862A6"/>
    <w:rsid w:val="000862F4"/>
    <w:rsid w:val="0009173E"/>
    <w:rsid w:val="00095207"/>
    <w:rsid w:val="0009718F"/>
    <w:rsid w:val="00097978"/>
    <w:rsid w:val="000A00A4"/>
    <w:rsid w:val="000A3141"/>
    <w:rsid w:val="000C581E"/>
    <w:rsid w:val="000D2736"/>
    <w:rsid w:val="000D3B7D"/>
    <w:rsid w:val="000E0420"/>
    <w:rsid w:val="000E4AB6"/>
    <w:rsid w:val="000F39CB"/>
    <w:rsid w:val="000F51AB"/>
    <w:rsid w:val="001010A6"/>
    <w:rsid w:val="00101FDE"/>
    <w:rsid w:val="00102009"/>
    <w:rsid w:val="001023DB"/>
    <w:rsid w:val="00102E84"/>
    <w:rsid w:val="00104DBD"/>
    <w:rsid w:val="00106564"/>
    <w:rsid w:val="00116F7D"/>
    <w:rsid w:val="0012735C"/>
    <w:rsid w:val="0013015C"/>
    <w:rsid w:val="00135FF8"/>
    <w:rsid w:val="00145468"/>
    <w:rsid w:val="001561B6"/>
    <w:rsid w:val="00156778"/>
    <w:rsid w:val="00172535"/>
    <w:rsid w:val="00174BEC"/>
    <w:rsid w:val="001757EE"/>
    <w:rsid w:val="001758A7"/>
    <w:rsid w:val="00175E2F"/>
    <w:rsid w:val="00176CA5"/>
    <w:rsid w:val="00181626"/>
    <w:rsid w:val="00184118"/>
    <w:rsid w:val="00193158"/>
    <w:rsid w:val="001A3E82"/>
    <w:rsid w:val="001A5402"/>
    <w:rsid w:val="001A5778"/>
    <w:rsid w:val="001B3021"/>
    <w:rsid w:val="001B35A9"/>
    <w:rsid w:val="001B435F"/>
    <w:rsid w:val="001B746D"/>
    <w:rsid w:val="001C0380"/>
    <w:rsid w:val="001C36B0"/>
    <w:rsid w:val="001D3B62"/>
    <w:rsid w:val="001D701D"/>
    <w:rsid w:val="001E2471"/>
    <w:rsid w:val="001F1409"/>
    <w:rsid w:val="001F5F7A"/>
    <w:rsid w:val="001F707F"/>
    <w:rsid w:val="001F78AE"/>
    <w:rsid w:val="00200F12"/>
    <w:rsid w:val="00203549"/>
    <w:rsid w:val="002103F4"/>
    <w:rsid w:val="002110B3"/>
    <w:rsid w:val="00211F06"/>
    <w:rsid w:val="0021398B"/>
    <w:rsid w:val="00225CFA"/>
    <w:rsid w:val="0022628B"/>
    <w:rsid w:val="002301B2"/>
    <w:rsid w:val="00231334"/>
    <w:rsid w:val="00233B83"/>
    <w:rsid w:val="002353B6"/>
    <w:rsid w:val="0023679E"/>
    <w:rsid w:val="00237062"/>
    <w:rsid w:val="0023796F"/>
    <w:rsid w:val="002531E3"/>
    <w:rsid w:val="00257174"/>
    <w:rsid w:val="00257E7F"/>
    <w:rsid w:val="00263AAB"/>
    <w:rsid w:val="002647EA"/>
    <w:rsid w:val="002648EA"/>
    <w:rsid w:val="002741D1"/>
    <w:rsid w:val="00284264"/>
    <w:rsid w:val="0028565D"/>
    <w:rsid w:val="00286CF3"/>
    <w:rsid w:val="002A0E15"/>
    <w:rsid w:val="002A0E40"/>
    <w:rsid w:val="002A364D"/>
    <w:rsid w:val="002A3D23"/>
    <w:rsid w:val="002A4696"/>
    <w:rsid w:val="002A52FB"/>
    <w:rsid w:val="002A5DEC"/>
    <w:rsid w:val="002B126F"/>
    <w:rsid w:val="002B1D1E"/>
    <w:rsid w:val="002B5522"/>
    <w:rsid w:val="002C06BC"/>
    <w:rsid w:val="002C10C8"/>
    <w:rsid w:val="002C2D3C"/>
    <w:rsid w:val="002C4FBA"/>
    <w:rsid w:val="002D0B99"/>
    <w:rsid w:val="002D2593"/>
    <w:rsid w:val="002D4863"/>
    <w:rsid w:val="002D531A"/>
    <w:rsid w:val="002E245C"/>
    <w:rsid w:val="002E3B9B"/>
    <w:rsid w:val="002E45A5"/>
    <w:rsid w:val="002F19E8"/>
    <w:rsid w:val="002F27C6"/>
    <w:rsid w:val="002F4054"/>
    <w:rsid w:val="002F6A8C"/>
    <w:rsid w:val="00300754"/>
    <w:rsid w:val="0030338B"/>
    <w:rsid w:val="003058DC"/>
    <w:rsid w:val="0031254D"/>
    <w:rsid w:val="00317FC8"/>
    <w:rsid w:val="0032012D"/>
    <w:rsid w:val="0032150D"/>
    <w:rsid w:val="00324B6B"/>
    <w:rsid w:val="00325B19"/>
    <w:rsid w:val="003279AE"/>
    <w:rsid w:val="00332F2C"/>
    <w:rsid w:val="003346E5"/>
    <w:rsid w:val="003352E6"/>
    <w:rsid w:val="00340936"/>
    <w:rsid w:val="0034532E"/>
    <w:rsid w:val="00346143"/>
    <w:rsid w:val="003529B9"/>
    <w:rsid w:val="00353E78"/>
    <w:rsid w:val="00355698"/>
    <w:rsid w:val="003565B5"/>
    <w:rsid w:val="00363BAA"/>
    <w:rsid w:val="003643B8"/>
    <w:rsid w:val="0037329D"/>
    <w:rsid w:val="00374F38"/>
    <w:rsid w:val="00377EAA"/>
    <w:rsid w:val="0038141C"/>
    <w:rsid w:val="00394016"/>
    <w:rsid w:val="003A666C"/>
    <w:rsid w:val="003A75AA"/>
    <w:rsid w:val="003B15C5"/>
    <w:rsid w:val="003C1F64"/>
    <w:rsid w:val="003C26A1"/>
    <w:rsid w:val="003C73C9"/>
    <w:rsid w:val="003D0E3A"/>
    <w:rsid w:val="003E1176"/>
    <w:rsid w:val="003E194A"/>
    <w:rsid w:val="003E399A"/>
    <w:rsid w:val="003E3D57"/>
    <w:rsid w:val="003E5544"/>
    <w:rsid w:val="003E65F2"/>
    <w:rsid w:val="003F006A"/>
    <w:rsid w:val="003F2A0A"/>
    <w:rsid w:val="003F2FCD"/>
    <w:rsid w:val="003F53DA"/>
    <w:rsid w:val="004016F0"/>
    <w:rsid w:val="00413293"/>
    <w:rsid w:val="0042388A"/>
    <w:rsid w:val="00426F14"/>
    <w:rsid w:val="00435620"/>
    <w:rsid w:val="00442FAF"/>
    <w:rsid w:val="00443D79"/>
    <w:rsid w:val="0045018C"/>
    <w:rsid w:val="00450C16"/>
    <w:rsid w:val="00453E6F"/>
    <w:rsid w:val="00454662"/>
    <w:rsid w:val="00454A04"/>
    <w:rsid w:val="00456CD6"/>
    <w:rsid w:val="00461EEB"/>
    <w:rsid w:val="00467E43"/>
    <w:rsid w:val="0047156D"/>
    <w:rsid w:val="004717EE"/>
    <w:rsid w:val="0047570B"/>
    <w:rsid w:val="0048000D"/>
    <w:rsid w:val="00482035"/>
    <w:rsid w:val="004833FF"/>
    <w:rsid w:val="00486C26"/>
    <w:rsid w:val="00486F8E"/>
    <w:rsid w:val="004A5BF4"/>
    <w:rsid w:val="004C3F20"/>
    <w:rsid w:val="004C3F52"/>
    <w:rsid w:val="004D0A57"/>
    <w:rsid w:val="004D77A4"/>
    <w:rsid w:val="004E1D01"/>
    <w:rsid w:val="004E3306"/>
    <w:rsid w:val="004E6075"/>
    <w:rsid w:val="004F2711"/>
    <w:rsid w:val="004F2A05"/>
    <w:rsid w:val="004F5D51"/>
    <w:rsid w:val="0050123F"/>
    <w:rsid w:val="00501811"/>
    <w:rsid w:val="00501CF6"/>
    <w:rsid w:val="00503057"/>
    <w:rsid w:val="00503DC7"/>
    <w:rsid w:val="00504E4E"/>
    <w:rsid w:val="00506764"/>
    <w:rsid w:val="00512B7C"/>
    <w:rsid w:val="00521A76"/>
    <w:rsid w:val="00524463"/>
    <w:rsid w:val="00525BAE"/>
    <w:rsid w:val="00526148"/>
    <w:rsid w:val="00526E45"/>
    <w:rsid w:val="00530F7A"/>
    <w:rsid w:val="00531780"/>
    <w:rsid w:val="00535FDC"/>
    <w:rsid w:val="00542CAE"/>
    <w:rsid w:val="005465B8"/>
    <w:rsid w:val="00553E66"/>
    <w:rsid w:val="00561500"/>
    <w:rsid w:val="00563631"/>
    <w:rsid w:val="0056473A"/>
    <w:rsid w:val="0056757E"/>
    <w:rsid w:val="00567662"/>
    <w:rsid w:val="00567711"/>
    <w:rsid w:val="00567D45"/>
    <w:rsid w:val="00572505"/>
    <w:rsid w:val="00572B58"/>
    <w:rsid w:val="00580E15"/>
    <w:rsid w:val="00581D5E"/>
    <w:rsid w:val="005943D5"/>
    <w:rsid w:val="0059445C"/>
    <w:rsid w:val="00596990"/>
    <w:rsid w:val="005A4EE4"/>
    <w:rsid w:val="005B0BEE"/>
    <w:rsid w:val="005C1C22"/>
    <w:rsid w:val="005C214E"/>
    <w:rsid w:val="005C59CB"/>
    <w:rsid w:val="005C6319"/>
    <w:rsid w:val="005D0CE2"/>
    <w:rsid w:val="005D175B"/>
    <w:rsid w:val="005D71C5"/>
    <w:rsid w:val="005D7DA0"/>
    <w:rsid w:val="005D7F3F"/>
    <w:rsid w:val="005E1AE0"/>
    <w:rsid w:val="005E4109"/>
    <w:rsid w:val="005E52E8"/>
    <w:rsid w:val="005E6F99"/>
    <w:rsid w:val="005E7A3D"/>
    <w:rsid w:val="00601304"/>
    <w:rsid w:val="00603005"/>
    <w:rsid w:val="00604DE2"/>
    <w:rsid w:val="00607AC0"/>
    <w:rsid w:val="00611661"/>
    <w:rsid w:val="006158F5"/>
    <w:rsid w:val="00620A75"/>
    <w:rsid w:val="00624A74"/>
    <w:rsid w:val="006315A3"/>
    <w:rsid w:val="00635E51"/>
    <w:rsid w:val="006414D4"/>
    <w:rsid w:val="006427C5"/>
    <w:rsid w:val="00646BA2"/>
    <w:rsid w:val="00651902"/>
    <w:rsid w:val="006658E9"/>
    <w:rsid w:val="00667AB2"/>
    <w:rsid w:val="00670B95"/>
    <w:rsid w:val="006741B3"/>
    <w:rsid w:val="00676A13"/>
    <w:rsid w:val="006866F0"/>
    <w:rsid w:val="00693970"/>
    <w:rsid w:val="006959E8"/>
    <w:rsid w:val="00695ABE"/>
    <w:rsid w:val="006A1337"/>
    <w:rsid w:val="006B2FF4"/>
    <w:rsid w:val="006B50D2"/>
    <w:rsid w:val="006C4D3B"/>
    <w:rsid w:val="006D32E8"/>
    <w:rsid w:val="006D3CC8"/>
    <w:rsid w:val="006D47B7"/>
    <w:rsid w:val="006D7435"/>
    <w:rsid w:val="006F196D"/>
    <w:rsid w:val="0070280A"/>
    <w:rsid w:val="00705182"/>
    <w:rsid w:val="00712288"/>
    <w:rsid w:val="007149EA"/>
    <w:rsid w:val="00715F07"/>
    <w:rsid w:val="00726426"/>
    <w:rsid w:val="00727AB3"/>
    <w:rsid w:val="0073058A"/>
    <w:rsid w:val="00735061"/>
    <w:rsid w:val="0073613A"/>
    <w:rsid w:val="0073711B"/>
    <w:rsid w:val="007432BA"/>
    <w:rsid w:val="00744B5A"/>
    <w:rsid w:val="00746303"/>
    <w:rsid w:val="00753E56"/>
    <w:rsid w:val="00756256"/>
    <w:rsid w:val="00757D0A"/>
    <w:rsid w:val="00760385"/>
    <w:rsid w:val="00762149"/>
    <w:rsid w:val="00763EB6"/>
    <w:rsid w:val="00767A7D"/>
    <w:rsid w:val="00772931"/>
    <w:rsid w:val="00777D6B"/>
    <w:rsid w:val="007812A5"/>
    <w:rsid w:val="00782DB6"/>
    <w:rsid w:val="00783DF5"/>
    <w:rsid w:val="00786154"/>
    <w:rsid w:val="00791B20"/>
    <w:rsid w:val="00793643"/>
    <w:rsid w:val="007941E8"/>
    <w:rsid w:val="00797863"/>
    <w:rsid w:val="007A2169"/>
    <w:rsid w:val="007B1AA0"/>
    <w:rsid w:val="007B3560"/>
    <w:rsid w:val="007B723B"/>
    <w:rsid w:val="007C4DC8"/>
    <w:rsid w:val="007C699E"/>
    <w:rsid w:val="007D058A"/>
    <w:rsid w:val="007D297E"/>
    <w:rsid w:val="007E4961"/>
    <w:rsid w:val="007E7B07"/>
    <w:rsid w:val="00804D29"/>
    <w:rsid w:val="008057EB"/>
    <w:rsid w:val="00813927"/>
    <w:rsid w:val="008204FF"/>
    <w:rsid w:val="008212CA"/>
    <w:rsid w:val="00830E49"/>
    <w:rsid w:val="00832C88"/>
    <w:rsid w:val="0083376A"/>
    <w:rsid w:val="0083718E"/>
    <w:rsid w:val="00840988"/>
    <w:rsid w:val="0084485E"/>
    <w:rsid w:val="00846945"/>
    <w:rsid w:val="00847321"/>
    <w:rsid w:val="00862EE8"/>
    <w:rsid w:val="00865847"/>
    <w:rsid w:val="0086701E"/>
    <w:rsid w:val="00870DCC"/>
    <w:rsid w:val="00871067"/>
    <w:rsid w:val="00872E8C"/>
    <w:rsid w:val="00874450"/>
    <w:rsid w:val="00877F24"/>
    <w:rsid w:val="00881D8A"/>
    <w:rsid w:val="0088522F"/>
    <w:rsid w:val="00885AC9"/>
    <w:rsid w:val="008867F8"/>
    <w:rsid w:val="00887DD5"/>
    <w:rsid w:val="0089560C"/>
    <w:rsid w:val="008A0730"/>
    <w:rsid w:val="008A1595"/>
    <w:rsid w:val="008B17C8"/>
    <w:rsid w:val="008B5B75"/>
    <w:rsid w:val="008B6BE3"/>
    <w:rsid w:val="008B6C74"/>
    <w:rsid w:val="008E6488"/>
    <w:rsid w:val="008F0FDB"/>
    <w:rsid w:val="008F599C"/>
    <w:rsid w:val="008F6180"/>
    <w:rsid w:val="00900464"/>
    <w:rsid w:val="009012FE"/>
    <w:rsid w:val="00906CF9"/>
    <w:rsid w:val="00911777"/>
    <w:rsid w:val="00912BF4"/>
    <w:rsid w:val="00912D4D"/>
    <w:rsid w:val="0091473E"/>
    <w:rsid w:val="009164F0"/>
    <w:rsid w:val="009205A3"/>
    <w:rsid w:val="00922AC4"/>
    <w:rsid w:val="00924644"/>
    <w:rsid w:val="009305D8"/>
    <w:rsid w:val="009314D4"/>
    <w:rsid w:val="00934D8B"/>
    <w:rsid w:val="0093624B"/>
    <w:rsid w:val="00940B5A"/>
    <w:rsid w:val="00942633"/>
    <w:rsid w:val="00947553"/>
    <w:rsid w:val="00954B0E"/>
    <w:rsid w:val="009550DA"/>
    <w:rsid w:val="009621D4"/>
    <w:rsid w:val="00962CBA"/>
    <w:rsid w:val="00963A25"/>
    <w:rsid w:val="0096409B"/>
    <w:rsid w:val="0097336A"/>
    <w:rsid w:val="00981704"/>
    <w:rsid w:val="0098668C"/>
    <w:rsid w:val="00986D38"/>
    <w:rsid w:val="009878D4"/>
    <w:rsid w:val="00987ACF"/>
    <w:rsid w:val="009905AA"/>
    <w:rsid w:val="00991A09"/>
    <w:rsid w:val="00993999"/>
    <w:rsid w:val="009A1359"/>
    <w:rsid w:val="009B0EF3"/>
    <w:rsid w:val="009B13E1"/>
    <w:rsid w:val="009B457C"/>
    <w:rsid w:val="009C0532"/>
    <w:rsid w:val="009C12BD"/>
    <w:rsid w:val="009C2950"/>
    <w:rsid w:val="009C3EB5"/>
    <w:rsid w:val="009C4230"/>
    <w:rsid w:val="009C5724"/>
    <w:rsid w:val="009D2CEB"/>
    <w:rsid w:val="009D4792"/>
    <w:rsid w:val="009D47CC"/>
    <w:rsid w:val="009D745E"/>
    <w:rsid w:val="009E0C48"/>
    <w:rsid w:val="009E1E9F"/>
    <w:rsid w:val="009E7555"/>
    <w:rsid w:val="009F0793"/>
    <w:rsid w:val="009F29FC"/>
    <w:rsid w:val="009F5FD7"/>
    <w:rsid w:val="00A003E0"/>
    <w:rsid w:val="00A02D3D"/>
    <w:rsid w:val="00A047B8"/>
    <w:rsid w:val="00A16A4F"/>
    <w:rsid w:val="00A17171"/>
    <w:rsid w:val="00A204CD"/>
    <w:rsid w:val="00A20AB9"/>
    <w:rsid w:val="00A2177E"/>
    <w:rsid w:val="00A24FFD"/>
    <w:rsid w:val="00A261AF"/>
    <w:rsid w:val="00A3197A"/>
    <w:rsid w:val="00A32151"/>
    <w:rsid w:val="00A34502"/>
    <w:rsid w:val="00A36165"/>
    <w:rsid w:val="00A43AF8"/>
    <w:rsid w:val="00A440FA"/>
    <w:rsid w:val="00A46AE3"/>
    <w:rsid w:val="00A47C57"/>
    <w:rsid w:val="00A5141E"/>
    <w:rsid w:val="00A52337"/>
    <w:rsid w:val="00A578EE"/>
    <w:rsid w:val="00A620FC"/>
    <w:rsid w:val="00A72368"/>
    <w:rsid w:val="00A742A0"/>
    <w:rsid w:val="00A80C0F"/>
    <w:rsid w:val="00A865F0"/>
    <w:rsid w:val="00A866EF"/>
    <w:rsid w:val="00A90267"/>
    <w:rsid w:val="00A921A8"/>
    <w:rsid w:val="00A94E71"/>
    <w:rsid w:val="00AA1B19"/>
    <w:rsid w:val="00AA2EEF"/>
    <w:rsid w:val="00AB387D"/>
    <w:rsid w:val="00AC38AB"/>
    <w:rsid w:val="00AD0C74"/>
    <w:rsid w:val="00AD1178"/>
    <w:rsid w:val="00AD4A69"/>
    <w:rsid w:val="00AE46F2"/>
    <w:rsid w:val="00AE683F"/>
    <w:rsid w:val="00AF1BFA"/>
    <w:rsid w:val="00AF20EB"/>
    <w:rsid w:val="00B00C8A"/>
    <w:rsid w:val="00B00CEA"/>
    <w:rsid w:val="00B06DFD"/>
    <w:rsid w:val="00B11402"/>
    <w:rsid w:val="00B11E10"/>
    <w:rsid w:val="00B1669C"/>
    <w:rsid w:val="00B16B58"/>
    <w:rsid w:val="00B22529"/>
    <w:rsid w:val="00B23A60"/>
    <w:rsid w:val="00B2446F"/>
    <w:rsid w:val="00B36DA8"/>
    <w:rsid w:val="00B40B89"/>
    <w:rsid w:val="00B40DA0"/>
    <w:rsid w:val="00B42CFA"/>
    <w:rsid w:val="00B434A3"/>
    <w:rsid w:val="00B502E3"/>
    <w:rsid w:val="00B51AAE"/>
    <w:rsid w:val="00B71A7B"/>
    <w:rsid w:val="00B740D5"/>
    <w:rsid w:val="00B777E2"/>
    <w:rsid w:val="00B801E6"/>
    <w:rsid w:val="00B8338A"/>
    <w:rsid w:val="00B859B8"/>
    <w:rsid w:val="00B93FF1"/>
    <w:rsid w:val="00BA0734"/>
    <w:rsid w:val="00BA11F6"/>
    <w:rsid w:val="00BA6AD5"/>
    <w:rsid w:val="00BC0369"/>
    <w:rsid w:val="00BC6E8F"/>
    <w:rsid w:val="00BC724F"/>
    <w:rsid w:val="00BC7792"/>
    <w:rsid w:val="00BD0A17"/>
    <w:rsid w:val="00BD0E44"/>
    <w:rsid w:val="00BD382D"/>
    <w:rsid w:val="00BD3D6F"/>
    <w:rsid w:val="00BE63B6"/>
    <w:rsid w:val="00BE6FD1"/>
    <w:rsid w:val="00BF5708"/>
    <w:rsid w:val="00BF73E3"/>
    <w:rsid w:val="00C020A6"/>
    <w:rsid w:val="00C0605A"/>
    <w:rsid w:val="00C06CFE"/>
    <w:rsid w:val="00C06E18"/>
    <w:rsid w:val="00C071B3"/>
    <w:rsid w:val="00C072C5"/>
    <w:rsid w:val="00C07A5C"/>
    <w:rsid w:val="00C134DC"/>
    <w:rsid w:val="00C1523E"/>
    <w:rsid w:val="00C15265"/>
    <w:rsid w:val="00C1671A"/>
    <w:rsid w:val="00C20F8C"/>
    <w:rsid w:val="00C23988"/>
    <w:rsid w:val="00C24D8F"/>
    <w:rsid w:val="00C268A4"/>
    <w:rsid w:val="00C32664"/>
    <w:rsid w:val="00C44960"/>
    <w:rsid w:val="00C51175"/>
    <w:rsid w:val="00C53D00"/>
    <w:rsid w:val="00C5441B"/>
    <w:rsid w:val="00C64AE1"/>
    <w:rsid w:val="00C70199"/>
    <w:rsid w:val="00C72593"/>
    <w:rsid w:val="00C75301"/>
    <w:rsid w:val="00C75FEF"/>
    <w:rsid w:val="00C82C02"/>
    <w:rsid w:val="00C8631B"/>
    <w:rsid w:val="00C93DAE"/>
    <w:rsid w:val="00C9594B"/>
    <w:rsid w:val="00CA2655"/>
    <w:rsid w:val="00CA4AD6"/>
    <w:rsid w:val="00CA6109"/>
    <w:rsid w:val="00CA61B9"/>
    <w:rsid w:val="00CB4C3A"/>
    <w:rsid w:val="00CB502A"/>
    <w:rsid w:val="00CC4FE0"/>
    <w:rsid w:val="00CD1AA7"/>
    <w:rsid w:val="00CD23BF"/>
    <w:rsid w:val="00CD39F4"/>
    <w:rsid w:val="00CD54DA"/>
    <w:rsid w:val="00CD54EF"/>
    <w:rsid w:val="00CE1D5F"/>
    <w:rsid w:val="00CE44DA"/>
    <w:rsid w:val="00CE46A1"/>
    <w:rsid w:val="00CE51E9"/>
    <w:rsid w:val="00CE77C9"/>
    <w:rsid w:val="00CF256B"/>
    <w:rsid w:val="00CF5109"/>
    <w:rsid w:val="00CF7274"/>
    <w:rsid w:val="00D0189B"/>
    <w:rsid w:val="00D05B1B"/>
    <w:rsid w:val="00D1419E"/>
    <w:rsid w:val="00D156BF"/>
    <w:rsid w:val="00D164F0"/>
    <w:rsid w:val="00D16EFA"/>
    <w:rsid w:val="00D2201B"/>
    <w:rsid w:val="00D2576A"/>
    <w:rsid w:val="00D35DF6"/>
    <w:rsid w:val="00D375A1"/>
    <w:rsid w:val="00D37B4B"/>
    <w:rsid w:val="00D46379"/>
    <w:rsid w:val="00D65FA6"/>
    <w:rsid w:val="00D70597"/>
    <w:rsid w:val="00D71B9F"/>
    <w:rsid w:val="00D71E11"/>
    <w:rsid w:val="00D74A58"/>
    <w:rsid w:val="00D8112C"/>
    <w:rsid w:val="00D814A3"/>
    <w:rsid w:val="00D864C8"/>
    <w:rsid w:val="00D90EF4"/>
    <w:rsid w:val="00D928EF"/>
    <w:rsid w:val="00D94905"/>
    <w:rsid w:val="00D96269"/>
    <w:rsid w:val="00DA00DB"/>
    <w:rsid w:val="00DA06B9"/>
    <w:rsid w:val="00DA2559"/>
    <w:rsid w:val="00DA3C8D"/>
    <w:rsid w:val="00DA3EAF"/>
    <w:rsid w:val="00DB0798"/>
    <w:rsid w:val="00DB3C29"/>
    <w:rsid w:val="00DB4436"/>
    <w:rsid w:val="00DB6F93"/>
    <w:rsid w:val="00DC4DC1"/>
    <w:rsid w:val="00DC5284"/>
    <w:rsid w:val="00DD4D50"/>
    <w:rsid w:val="00DE43EA"/>
    <w:rsid w:val="00DE44CD"/>
    <w:rsid w:val="00DE68EB"/>
    <w:rsid w:val="00DF47E1"/>
    <w:rsid w:val="00DF58BD"/>
    <w:rsid w:val="00DF5B59"/>
    <w:rsid w:val="00DF699E"/>
    <w:rsid w:val="00E0089B"/>
    <w:rsid w:val="00E05835"/>
    <w:rsid w:val="00E12834"/>
    <w:rsid w:val="00E2166F"/>
    <w:rsid w:val="00E23E92"/>
    <w:rsid w:val="00E247D3"/>
    <w:rsid w:val="00E24DA4"/>
    <w:rsid w:val="00E250D5"/>
    <w:rsid w:val="00E31F37"/>
    <w:rsid w:val="00E34A8C"/>
    <w:rsid w:val="00E36B48"/>
    <w:rsid w:val="00E4260E"/>
    <w:rsid w:val="00E446CE"/>
    <w:rsid w:val="00E52605"/>
    <w:rsid w:val="00E5451B"/>
    <w:rsid w:val="00E557D7"/>
    <w:rsid w:val="00E55DBA"/>
    <w:rsid w:val="00E65324"/>
    <w:rsid w:val="00E70430"/>
    <w:rsid w:val="00E8036F"/>
    <w:rsid w:val="00E815D1"/>
    <w:rsid w:val="00E81A5F"/>
    <w:rsid w:val="00E82F4F"/>
    <w:rsid w:val="00E8420C"/>
    <w:rsid w:val="00E84E2F"/>
    <w:rsid w:val="00E8593C"/>
    <w:rsid w:val="00E86B8E"/>
    <w:rsid w:val="00E9305F"/>
    <w:rsid w:val="00E94B3D"/>
    <w:rsid w:val="00E97C05"/>
    <w:rsid w:val="00EA489D"/>
    <w:rsid w:val="00EA5521"/>
    <w:rsid w:val="00EB03FF"/>
    <w:rsid w:val="00EB3F84"/>
    <w:rsid w:val="00EB7726"/>
    <w:rsid w:val="00EC4AD2"/>
    <w:rsid w:val="00EC7870"/>
    <w:rsid w:val="00ED7D20"/>
    <w:rsid w:val="00EE140A"/>
    <w:rsid w:val="00EE45F2"/>
    <w:rsid w:val="00EE52DB"/>
    <w:rsid w:val="00EE57CD"/>
    <w:rsid w:val="00EF371E"/>
    <w:rsid w:val="00F031C7"/>
    <w:rsid w:val="00F0436F"/>
    <w:rsid w:val="00F129CE"/>
    <w:rsid w:val="00F14008"/>
    <w:rsid w:val="00F17A3A"/>
    <w:rsid w:val="00F23A73"/>
    <w:rsid w:val="00F244DA"/>
    <w:rsid w:val="00F25840"/>
    <w:rsid w:val="00F33266"/>
    <w:rsid w:val="00F40167"/>
    <w:rsid w:val="00F444EE"/>
    <w:rsid w:val="00F4581B"/>
    <w:rsid w:val="00F46B21"/>
    <w:rsid w:val="00F5254B"/>
    <w:rsid w:val="00F5330B"/>
    <w:rsid w:val="00F55CFD"/>
    <w:rsid w:val="00F576F7"/>
    <w:rsid w:val="00F67CD7"/>
    <w:rsid w:val="00F72F01"/>
    <w:rsid w:val="00F77353"/>
    <w:rsid w:val="00F80F36"/>
    <w:rsid w:val="00F846BA"/>
    <w:rsid w:val="00F84CF0"/>
    <w:rsid w:val="00F90FA5"/>
    <w:rsid w:val="00F9458B"/>
    <w:rsid w:val="00F97518"/>
    <w:rsid w:val="00F97835"/>
    <w:rsid w:val="00FA100A"/>
    <w:rsid w:val="00FA5808"/>
    <w:rsid w:val="00FB13B8"/>
    <w:rsid w:val="00FB4D5D"/>
    <w:rsid w:val="00FB78B3"/>
    <w:rsid w:val="00FD43D7"/>
    <w:rsid w:val="00FF01C5"/>
    <w:rsid w:val="00FF03CA"/>
    <w:rsid w:val="00FF0E77"/>
    <w:rsid w:val="00FF117A"/>
    <w:rsid w:val="00FF1D2A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52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A5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A5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A5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A5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A5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A5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A5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A5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A5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5C"/>
  </w:style>
  <w:style w:type="paragraph" w:styleId="Footer">
    <w:name w:val="footer"/>
    <w:basedOn w:val="Normal"/>
    <w:link w:val="Foot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5C"/>
  </w:style>
  <w:style w:type="table" w:styleId="TableGrid">
    <w:name w:val="Table Grid"/>
    <w:basedOn w:val="TableNormal"/>
    <w:uiPriority w:val="39"/>
    <w:rsid w:val="00C0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A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A5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A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07A5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C53D00"/>
  </w:style>
  <w:style w:type="character" w:customStyle="1" w:styleId="FootnoteTextChar">
    <w:name w:val="Footnote Text Char"/>
    <w:basedOn w:val="DefaultParagraphFont"/>
    <w:link w:val="FootnoteText"/>
    <w:uiPriority w:val="99"/>
    <w:rsid w:val="00C53D00"/>
  </w:style>
  <w:style w:type="character" w:styleId="FootnoteReference">
    <w:name w:val="footnote reference"/>
    <w:basedOn w:val="DefaultParagraphFont"/>
    <w:unhideWhenUsed/>
    <w:rsid w:val="00C53D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2166F"/>
  </w:style>
  <w:style w:type="character" w:customStyle="1" w:styleId="EndnoteTextChar">
    <w:name w:val="Endnote Text Char"/>
    <w:basedOn w:val="DefaultParagraphFont"/>
    <w:link w:val="EndnoteText"/>
    <w:uiPriority w:val="99"/>
    <w:rsid w:val="00E2166F"/>
  </w:style>
  <w:style w:type="character" w:styleId="EndnoteReference">
    <w:name w:val="endnote reference"/>
    <w:basedOn w:val="DefaultParagraphFont"/>
    <w:uiPriority w:val="99"/>
    <w:unhideWhenUsed/>
    <w:rsid w:val="00E2166F"/>
    <w:rPr>
      <w:vertAlign w:val="superscript"/>
    </w:rPr>
  </w:style>
  <w:style w:type="paragraph" w:customStyle="1" w:styleId="p1">
    <w:name w:val="p1"/>
    <w:basedOn w:val="Normal"/>
    <w:rsid w:val="00AA1B19"/>
    <w:rPr>
      <w:rFonts w:ascii="Lucida Grande" w:hAnsi="Lucida Grande" w:cs="Lucida Grande"/>
    </w:rPr>
  </w:style>
  <w:style w:type="paragraph" w:customStyle="1" w:styleId="p2">
    <w:name w:val="p2"/>
    <w:basedOn w:val="Normal"/>
    <w:rsid w:val="00AA1B19"/>
    <w:rPr>
      <w:rFonts w:ascii="Lucida Grande" w:hAnsi="Lucida Grande" w:cs="Lucida Grande"/>
    </w:rPr>
  </w:style>
  <w:style w:type="character" w:customStyle="1" w:styleId="s1">
    <w:name w:val="s1"/>
    <w:basedOn w:val="DefaultParagraphFont"/>
    <w:rsid w:val="00AA1B19"/>
    <w:rPr>
      <w:rFonts w:ascii="Helvetica" w:hAnsi="Helvetica" w:hint="default"/>
      <w:sz w:val="24"/>
      <w:szCs w:val="24"/>
    </w:rPr>
  </w:style>
  <w:style w:type="character" w:customStyle="1" w:styleId="apple-tab-span">
    <w:name w:val="apple-tab-span"/>
    <w:basedOn w:val="DefaultParagraphFont"/>
    <w:rsid w:val="00AA1B19"/>
  </w:style>
  <w:style w:type="paragraph" w:styleId="NormalWeb">
    <w:name w:val="Normal (Web)"/>
    <w:basedOn w:val="Normal"/>
    <w:uiPriority w:val="99"/>
    <w:unhideWhenUsed/>
    <w:rsid w:val="00D14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305D8"/>
  </w:style>
  <w:style w:type="paragraph" w:styleId="Caption">
    <w:name w:val="caption"/>
    <w:basedOn w:val="Normal"/>
    <w:next w:val="Normal"/>
    <w:uiPriority w:val="35"/>
    <w:unhideWhenUsed/>
    <w:qFormat/>
    <w:rsid w:val="003279AE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9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279AE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DB6F93"/>
  </w:style>
  <w:style w:type="character" w:customStyle="1" w:styleId="indent-1-breaks">
    <w:name w:val="indent-1-breaks"/>
    <w:basedOn w:val="DefaultParagraphFont"/>
    <w:rsid w:val="00DB6F93"/>
  </w:style>
  <w:style w:type="character" w:styleId="Strong">
    <w:name w:val="Strong"/>
    <w:basedOn w:val="DefaultParagraphFont"/>
    <w:uiPriority w:val="22"/>
    <w:qFormat/>
    <w:rsid w:val="00624A74"/>
    <w:rPr>
      <w:b/>
      <w:bCs/>
    </w:rPr>
  </w:style>
  <w:style w:type="paragraph" w:customStyle="1" w:styleId="Level6">
    <w:name w:val="Level 6"/>
    <w:basedOn w:val="Normal"/>
    <w:rsid w:val="00106564"/>
    <w:pPr>
      <w:widowControl w:val="0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09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7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B07BFA-860B-4DC9-818B-14AF443F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Myral Watson</dc:creator>
  <cp:keywords/>
  <dc:description/>
  <cp:lastModifiedBy>Sullivan, James</cp:lastModifiedBy>
  <cp:revision>13</cp:revision>
  <cp:lastPrinted>2021-06-29T02:48:00Z</cp:lastPrinted>
  <dcterms:created xsi:type="dcterms:W3CDTF">2021-07-27T05:07:00Z</dcterms:created>
  <dcterms:modified xsi:type="dcterms:W3CDTF">2021-08-03T05:17:00Z</dcterms:modified>
</cp:coreProperties>
</file>