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BBE8E" w14:textId="7CC4F974" w:rsidR="007F4578" w:rsidRPr="007F4578" w:rsidRDefault="007F4578" w:rsidP="00892ED7">
      <w:pPr>
        <w:spacing w:after="0" w:line="240" w:lineRule="auto"/>
        <w:jc w:val="both"/>
        <w:rPr>
          <w:rFonts w:ascii="Arial" w:hAnsi="Arial" w:cs="Arial"/>
          <w:bCs/>
          <w:i/>
          <w:iCs/>
          <w:color w:val="2F5496" w:themeColor="accent1" w:themeShade="BF"/>
          <w:sz w:val="28"/>
          <w:szCs w:val="28"/>
        </w:rPr>
      </w:pPr>
      <w:r>
        <w:rPr>
          <w:rFonts w:ascii="Arial" w:hAnsi="Arial" w:cs="Arial"/>
          <w:bCs/>
          <w:i/>
          <w:iCs/>
          <w:color w:val="2F5496" w:themeColor="accent1" w:themeShade="BF"/>
          <w:sz w:val="28"/>
          <w:szCs w:val="28"/>
        </w:rPr>
        <w:t>Redeemer and Coronavirus Update</w:t>
      </w:r>
    </w:p>
    <w:p w14:paraId="3FB11C4D" w14:textId="77777777" w:rsidR="007F4578" w:rsidRDefault="007F4578" w:rsidP="00892ED7">
      <w:pPr>
        <w:spacing w:after="0" w:line="240" w:lineRule="auto"/>
        <w:jc w:val="both"/>
        <w:rPr>
          <w:rFonts w:ascii="Arial" w:hAnsi="Arial" w:cs="Arial"/>
          <w:bCs/>
          <w:i/>
          <w:iCs/>
          <w:color w:val="2F5496" w:themeColor="accent1" w:themeShade="BF"/>
        </w:rPr>
      </w:pPr>
    </w:p>
    <w:p w14:paraId="38E26DD5" w14:textId="77777777" w:rsidR="007F4578" w:rsidRDefault="007F4578" w:rsidP="00892ED7">
      <w:pPr>
        <w:spacing w:after="0" w:line="240" w:lineRule="auto"/>
        <w:jc w:val="both"/>
        <w:rPr>
          <w:rFonts w:ascii="Arial" w:hAnsi="Arial" w:cs="Arial"/>
          <w:bCs/>
          <w:i/>
          <w:iCs/>
          <w:color w:val="2F5496" w:themeColor="accent1" w:themeShade="BF"/>
        </w:rPr>
      </w:pPr>
    </w:p>
    <w:p w14:paraId="132C274D" w14:textId="08978BFF" w:rsidR="00892ED7" w:rsidRPr="00892ED7" w:rsidRDefault="00892ED7" w:rsidP="00892ED7">
      <w:pPr>
        <w:spacing w:after="0" w:line="240" w:lineRule="auto"/>
        <w:jc w:val="both"/>
        <w:rPr>
          <w:rFonts w:ascii="Arial" w:hAnsi="Arial" w:cs="Arial"/>
          <w:bCs/>
        </w:rPr>
      </w:pPr>
      <w:r w:rsidRPr="00892ED7">
        <w:rPr>
          <w:rFonts w:ascii="Arial" w:hAnsi="Arial" w:cs="Arial"/>
          <w:bCs/>
        </w:rPr>
        <w:t xml:space="preserve">During this time of viral outbreaks of the Corona Virus and other viruses, The Leadership advises not to shake hands at the services or events. Fist/elbow/toe bumps are acceptable and encouraged. As Christians, we are always eager to embrace our friends and loved ones, but for now, let’s all act with caution not to spread or absorb germs/viruses, and please remember to wash your hands thoroughly as often as you can. </w:t>
      </w:r>
    </w:p>
    <w:p w14:paraId="1FEC6E4C" w14:textId="77777777" w:rsidR="00892ED7" w:rsidRPr="00892ED7" w:rsidRDefault="00892ED7" w:rsidP="00892ED7">
      <w:pPr>
        <w:spacing w:after="0" w:line="240" w:lineRule="auto"/>
        <w:jc w:val="both"/>
        <w:rPr>
          <w:rFonts w:ascii="Arial" w:hAnsi="Arial" w:cs="Arial"/>
          <w:bCs/>
        </w:rPr>
      </w:pPr>
    </w:p>
    <w:p w14:paraId="4C500B5D" w14:textId="5EBC9249" w:rsidR="00892ED7" w:rsidRPr="00892ED7" w:rsidRDefault="00892ED7" w:rsidP="00892ED7">
      <w:pPr>
        <w:spacing w:after="0" w:line="240" w:lineRule="auto"/>
        <w:jc w:val="both"/>
        <w:rPr>
          <w:rFonts w:ascii="Arial" w:hAnsi="Arial" w:cs="Arial"/>
          <w:bCs/>
        </w:rPr>
      </w:pPr>
      <w:r w:rsidRPr="00892ED7">
        <w:rPr>
          <w:rFonts w:ascii="Arial" w:hAnsi="Arial" w:cs="Arial"/>
          <w:bCs/>
        </w:rPr>
        <w:t xml:space="preserve">Wednesday night Lenten suppers, Worship services, and Faith and Family activities, as well as the Maundy Thursday service, have been cancelled in order to limit our members from any possible exposure to the Corona Virus. </w:t>
      </w:r>
      <w:r w:rsidR="009A6735">
        <w:rPr>
          <w:rFonts w:ascii="Arial" w:hAnsi="Arial" w:cs="Arial"/>
          <w:bCs/>
        </w:rPr>
        <w:t>At this time, w</w:t>
      </w:r>
      <w:r w:rsidRPr="00892ED7">
        <w:rPr>
          <w:rFonts w:ascii="Arial" w:hAnsi="Arial" w:cs="Arial"/>
          <w:bCs/>
        </w:rPr>
        <w:t xml:space="preserve">e are working on setting up </w:t>
      </w:r>
      <w:r w:rsidR="009A6735">
        <w:rPr>
          <w:rFonts w:ascii="Arial" w:hAnsi="Arial" w:cs="Arial"/>
          <w:bCs/>
        </w:rPr>
        <w:t xml:space="preserve">an </w:t>
      </w:r>
      <w:r w:rsidRPr="00892ED7">
        <w:rPr>
          <w:rFonts w:ascii="Arial" w:hAnsi="Arial" w:cs="Arial"/>
          <w:bCs/>
        </w:rPr>
        <w:t>online giving</w:t>
      </w:r>
      <w:r w:rsidR="009A6735">
        <w:rPr>
          <w:rFonts w:ascii="Arial" w:hAnsi="Arial" w:cs="Arial"/>
          <w:bCs/>
        </w:rPr>
        <w:t xml:space="preserve"> option</w:t>
      </w:r>
      <w:r w:rsidRPr="00892ED7">
        <w:rPr>
          <w:rFonts w:ascii="Arial" w:hAnsi="Arial" w:cs="Arial"/>
          <w:bCs/>
        </w:rPr>
        <w:t xml:space="preserve">, a Member-Caller phone messaging system as well as possibly live-streaming our Sunday services should the need arise. </w:t>
      </w:r>
      <w:r w:rsidR="009A6735">
        <w:rPr>
          <w:rFonts w:ascii="Arial" w:hAnsi="Arial" w:cs="Arial"/>
          <w:bCs/>
        </w:rPr>
        <w:t>Please watch your email or check the website for any updates or changes</w:t>
      </w:r>
      <w:r w:rsidR="00C11C55">
        <w:rPr>
          <w:rFonts w:ascii="Arial" w:hAnsi="Arial" w:cs="Arial"/>
          <w:bCs/>
        </w:rPr>
        <w:t xml:space="preserve"> </w:t>
      </w:r>
      <w:r w:rsidR="009A6735">
        <w:rPr>
          <w:rFonts w:ascii="Arial" w:hAnsi="Arial" w:cs="Arial"/>
          <w:bCs/>
        </w:rPr>
        <w:t>or call the church office at 952-473-1281.</w:t>
      </w:r>
    </w:p>
    <w:p w14:paraId="35D0B9A4" w14:textId="77777777" w:rsidR="00892ED7" w:rsidRPr="00892ED7" w:rsidRDefault="00892ED7" w:rsidP="00892ED7">
      <w:pPr>
        <w:spacing w:after="0" w:line="240" w:lineRule="auto"/>
        <w:jc w:val="both"/>
        <w:rPr>
          <w:rFonts w:ascii="Arial" w:hAnsi="Arial" w:cs="Arial"/>
          <w:bCs/>
        </w:rPr>
      </w:pPr>
    </w:p>
    <w:p w14:paraId="29815510" w14:textId="13A6C668" w:rsidR="004E0A33" w:rsidRDefault="00892ED7" w:rsidP="00737F09">
      <w:pPr>
        <w:spacing w:after="0" w:line="240" w:lineRule="auto"/>
        <w:jc w:val="both"/>
        <w:rPr>
          <w:i/>
          <w:iCs/>
        </w:rPr>
      </w:pPr>
      <w:r w:rsidRPr="00892ED7">
        <w:rPr>
          <w:rFonts w:ascii="Arial" w:hAnsi="Arial" w:cs="Arial"/>
          <w:bCs/>
        </w:rPr>
        <w:t xml:space="preserve">If you are a person who is vulnerable to illness, have an underlying condition such as diabetes, heart-disease, cancer, or other serious health issues, please know that we completely understand if you do not feel comfortable attending services </w:t>
      </w:r>
      <w:proofErr w:type="gramStart"/>
      <w:r w:rsidRPr="00892ED7">
        <w:rPr>
          <w:rFonts w:ascii="Arial" w:hAnsi="Arial" w:cs="Arial"/>
          <w:bCs/>
        </w:rPr>
        <w:t>at this time</w:t>
      </w:r>
      <w:proofErr w:type="gramEnd"/>
      <w:r w:rsidRPr="00892ED7">
        <w:rPr>
          <w:rFonts w:ascii="Arial" w:hAnsi="Arial" w:cs="Arial"/>
          <w:bCs/>
        </w:rPr>
        <w:t>. Pastor Ferber’s sermons will be available to listen to or download via our new website at redeemerwayzata.org</w:t>
      </w:r>
    </w:p>
    <w:p w14:paraId="00163BC2" w14:textId="6FFF28E3" w:rsidR="00737F09" w:rsidRDefault="00737F09" w:rsidP="00737F09">
      <w:pPr>
        <w:spacing w:after="0" w:line="240" w:lineRule="auto"/>
        <w:jc w:val="both"/>
        <w:rPr>
          <w:i/>
          <w:iCs/>
        </w:rPr>
      </w:pPr>
    </w:p>
    <w:p w14:paraId="2AD07B23" w14:textId="0480DB76" w:rsidR="00737F09" w:rsidRDefault="00737F09" w:rsidP="00737F09">
      <w:pPr>
        <w:spacing w:after="0" w:line="240" w:lineRule="auto"/>
        <w:jc w:val="both"/>
        <w:rPr>
          <w:i/>
          <w:iCs/>
        </w:rPr>
      </w:pPr>
      <w:r>
        <w:rPr>
          <w:i/>
          <w:iCs/>
        </w:rPr>
        <w:t>I lie, O Lord, within Your care,</w:t>
      </w:r>
    </w:p>
    <w:p w14:paraId="5E6FEB59" w14:textId="7AD7B66A" w:rsidR="00737F09" w:rsidRDefault="00737F09" w:rsidP="00737F09">
      <w:pPr>
        <w:spacing w:after="0" w:line="240" w:lineRule="auto"/>
        <w:jc w:val="both"/>
        <w:rPr>
          <w:i/>
          <w:iCs/>
        </w:rPr>
      </w:pPr>
      <w:r>
        <w:rPr>
          <w:i/>
          <w:iCs/>
        </w:rPr>
        <w:t>Awake or when I’m sleeping,</w:t>
      </w:r>
    </w:p>
    <w:p w14:paraId="407E0A9A" w14:textId="1ADD9388" w:rsidR="00737F09" w:rsidRDefault="00737F09" w:rsidP="00737F09">
      <w:pPr>
        <w:spacing w:after="0" w:line="240" w:lineRule="auto"/>
        <w:jc w:val="both"/>
        <w:rPr>
          <w:i/>
          <w:iCs/>
        </w:rPr>
      </w:pPr>
      <w:r>
        <w:rPr>
          <w:i/>
          <w:iCs/>
        </w:rPr>
        <w:t>Whoever trusts in Your strong arms</w:t>
      </w:r>
    </w:p>
    <w:p w14:paraId="4171906A" w14:textId="5D7CDAAB" w:rsidR="00737F09" w:rsidRDefault="00737F09" w:rsidP="00737F09">
      <w:pPr>
        <w:spacing w:after="0" w:line="240" w:lineRule="auto"/>
        <w:jc w:val="both"/>
        <w:rPr>
          <w:i/>
          <w:iCs/>
        </w:rPr>
      </w:pPr>
      <w:r>
        <w:rPr>
          <w:i/>
          <w:iCs/>
        </w:rPr>
        <w:t>Is safe within Your keeping.</w:t>
      </w:r>
    </w:p>
    <w:p w14:paraId="13800EE3" w14:textId="77777777" w:rsidR="00EE501C" w:rsidRDefault="00737F09" w:rsidP="00737F09">
      <w:pPr>
        <w:spacing w:after="0" w:line="240" w:lineRule="auto"/>
        <w:jc w:val="both"/>
        <w:rPr>
          <w:i/>
          <w:iCs/>
        </w:rPr>
      </w:pPr>
      <w:r>
        <w:rPr>
          <w:i/>
          <w:iCs/>
        </w:rPr>
        <w:t xml:space="preserve">                                                </w:t>
      </w:r>
    </w:p>
    <w:p w14:paraId="3881ADB6" w14:textId="039F450C" w:rsidR="00EE501C" w:rsidRDefault="00EE501C" w:rsidP="00737F09">
      <w:pPr>
        <w:spacing w:after="0" w:line="240" w:lineRule="auto"/>
        <w:jc w:val="both"/>
        <w:rPr>
          <w:i/>
          <w:iCs/>
        </w:rPr>
      </w:pPr>
      <w:r>
        <w:rPr>
          <w:i/>
          <w:iCs/>
        </w:rPr>
        <w:t xml:space="preserve">Lord, </w:t>
      </w:r>
      <w:proofErr w:type="gramStart"/>
      <w:r>
        <w:rPr>
          <w:i/>
          <w:iCs/>
        </w:rPr>
        <w:t>You</w:t>
      </w:r>
      <w:proofErr w:type="gramEnd"/>
      <w:r>
        <w:rPr>
          <w:i/>
          <w:iCs/>
        </w:rPr>
        <w:t xml:space="preserve"> alone keep constant watch;</w:t>
      </w:r>
    </w:p>
    <w:p w14:paraId="10288D04" w14:textId="2714188D" w:rsidR="00EE501C" w:rsidRDefault="00EE501C" w:rsidP="00737F09">
      <w:pPr>
        <w:spacing w:after="0" w:line="240" w:lineRule="auto"/>
        <w:jc w:val="both"/>
        <w:rPr>
          <w:i/>
          <w:iCs/>
        </w:rPr>
      </w:pPr>
      <w:r>
        <w:rPr>
          <w:i/>
          <w:iCs/>
        </w:rPr>
        <w:t>My restless heart You quiet.</w:t>
      </w:r>
    </w:p>
    <w:p w14:paraId="48FEADAB" w14:textId="5D102958" w:rsidR="00EE501C" w:rsidRDefault="00EE501C" w:rsidP="00737F09">
      <w:pPr>
        <w:spacing w:after="0" w:line="240" w:lineRule="auto"/>
        <w:jc w:val="both"/>
        <w:rPr>
          <w:i/>
          <w:iCs/>
        </w:rPr>
      </w:pPr>
      <w:r>
        <w:rPr>
          <w:i/>
          <w:iCs/>
        </w:rPr>
        <w:t>When darkness fills the night with fear,</w:t>
      </w:r>
    </w:p>
    <w:p w14:paraId="500EF8EC" w14:textId="447B3F4C" w:rsidR="00EE501C" w:rsidRDefault="00EE501C" w:rsidP="00737F09">
      <w:pPr>
        <w:spacing w:after="0" w:line="240" w:lineRule="auto"/>
        <w:jc w:val="both"/>
        <w:rPr>
          <w:i/>
          <w:iCs/>
        </w:rPr>
      </w:pPr>
      <w:r>
        <w:rPr>
          <w:i/>
          <w:iCs/>
        </w:rPr>
        <w:t>I will by faith defy it.</w:t>
      </w:r>
    </w:p>
    <w:p w14:paraId="19DDACB6" w14:textId="24E76AD8" w:rsidR="00737F09" w:rsidRDefault="00737F09" w:rsidP="00737F09">
      <w:pPr>
        <w:spacing w:after="0" w:line="240" w:lineRule="auto"/>
        <w:jc w:val="both"/>
        <w:rPr>
          <w:i/>
          <w:iCs/>
        </w:rPr>
      </w:pPr>
      <w:r>
        <w:rPr>
          <w:i/>
          <w:iCs/>
        </w:rPr>
        <w:t xml:space="preserve"> </w:t>
      </w:r>
      <w:r w:rsidR="00EE501C">
        <w:rPr>
          <w:i/>
          <w:iCs/>
        </w:rPr>
        <w:tab/>
      </w:r>
      <w:r w:rsidR="00EE501C">
        <w:rPr>
          <w:i/>
          <w:iCs/>
        </w:rPr>
        <w:tab/>
      </w:r>
      <w:r w:rsidR="00EE501C">
        <w:rPr>
          <w:i/>
          <w:iCs/>
        </w:rPr>
        <w:tab/>
      </w:r>
      <w:r w:rsidR="00EE501C">
        <w:rPr>
          <w:i/>
          <w:iCs/>
        </w:rPr>
        <w:tab/>
      </w:r>
      <w:r>
        <w:rPr>
          <w:i/>
          <w:iCs/>
        </w:rPr>
        <w:t>LSB #885 v. 1</w:t>
      </w:r>
      <w:r w:rsidR="00EE501C">
        <w:rPr>
          <w:i/>
          <w:iCs/>
        </w:rPr>
        <w:t>,2</w:t>
      </w:r>
    </w:p>
    <w:p w14:paraId="706A2BB2" w14:textId="77777777" w:rsidR="00737F09" w:rsidRDefault="00737F09" w:rsidP="00737F09">
      <w:pPr>
        <w:spacing w:after="0" w:line="240" w:lineRule="auto"/>
        <w:jc w:val="both"/>
        <w:rPr>
          <w:rFonts w:ascii="Arial" w:hAnsi="Arial" w:cs="Arial"/>
          <w:bCs/>
          <w:i/>
          <w:iCs/>
          <w:color w:val="2F5496" w:themeColor="accent1" w:themeShade="BF"/>
          <w:sz w:val="28"/>
          <w:szCs w:val="28"/>
        </w:rPr>
      </w:pPr>
    </w:p>
    <w:p w14:paraId="14ADA73F" w14:textId="77777777" w:rsidR="00737F09" w:rsidRDefault="00737F09" w:rsidP="00737F09">
      <w:pPr>
        <w:spacing w:after="0" w:line="240" w:lineRule="auto"/>
        <w:jc w:val="both"/>
        <w:rPr>
          <w:rFonts w:ascii="Arial" w:hAnsi="Arial" w:cs="Arial"/>
          <w:bCs/>
          <w:i/>
          <w:iCs/>
          <w:color w:val="2F5496" w:themeColor="accent1" w:themeShade="BF"/>
          <w:sz w:val="28"/>
          <w:szCs w:val="28"/>
        </w:rPr>
      </w:pPr>
      <w:bookmarkStart w:id="0" w:name="_GoBack"/>
      <w:bookmarkEnd w:id="0"/>
    </w:p>
    <w:p w14:paraId="032A4FDF" w14:textId="64D6F484" w:rsidR="00737F09" w:rsidRPr="007F4578" w:rsidRDefault="00737F09" w:rsidP="00737F09">
      <w:pPr>
        <w:spacing w:after="0" w:line="240" w:lineRule="auto"/>
        <w:jc w:val="both"/>
        <w:rPr>
          <w:rFonts w:ascii="Arial" w:hAnsi="Arial" w:cs="Arial"/>
          <w:bCs/>
          <w:i/>
          <w:iCs/>
          <w:color w:val="2F5496" w:themeColor="accent1" w:themeShade="BF"/>
          <w:sz w:val="28"/>
          <w:szCs w:val="28"/>
        </w:rPr>
      </w:pPr>
      <w:r>
        <w:rPr>
          <w:rFonts w:ascii="Arial" w:hAnsi="Arial" w:cs="Arial"/>
          <w:bCs/>
          <w:i/>
          <w:iCs/>
          <w:color w:val="2F5496" w:themeColor="accent1" w:themeShade="BF"/>
          <w:sz w:val="28"/>
          <w:szCs w:val="28"/>
        </w:rPr>
        <w:t>Redeemer and Coronavirus Update</w:t>
      </w:r>
    </w:p>
    <w:p w14:paraId="0946DCBB" w14:textId="77777777" w:rsidR="00737F09" w:rsidRDefault="00737F09" w:rsidP="00737F09">
      <w:pPr>
        <w:spacing w:after="0" w:line="240" w:lineRule="auto"/>
        <w:jc w:val="both"/>
        <w:rPr>
          <w:rFonts w:ascii="Arial" w:hAnsi="Arial" w:cs="Arial"/>
          <w:bCs/>
          <w:i/>
          <w:iCs/>
          <w:color w:val="2F5496" w:themeColor="accent1" w:themeShade="BF"/>
        </w:rPr>
      </w:pPr>
    </w:p>
    <w:p w14:paraId="7E8EA6AF" w14:textId="77777777" w:rsidR="00737F09" w:rsidRDefault="00737F09" w:rsidP="00737F09">
      <w:pPr>
        <w:spacing w:after="0" w:line="240" w:lineRule="auto"/>
        <w:jc w:val="both"/>
        <w:rPr>
          <w:rFonts w:ascii="Arial" w:hAnsi="Arial" w:cs="Arial"/>
          <w:bCs/>
          <w:i/>
          <w:iCs/>
          <w:color w:val="2F5496" w:themeColor="accent1" w:themeShade="BF"/>
        </w:rPr>
      </w:pPr>
    </w:p>
    <w:p w14:paraId="419D739D" w14:textId="77777777" w:rsidR="00737F09" w:rsidRPr="00892ED7" w:rsidRDefault="00737F09" w:rsidP="00737F09">
      <w:pPr>
        <w:spacing w:after="0" w:line="240" w:lineRule="auto"/>
        <w:jc w:val="both"/>
        <w:rPr>
          <w:rFonts w:ascii="Arial" w:hAnsi="Arial" w:cs="Arial"/>
          <w:bCs/>
        </w:rPr>
      </w:pPr>
      <w:r w:rsidRPr="00892ED7">
        <w:rPr>
          <w:rFonts w:ascii="Arial" w:hAnsi="Arial" w:cs="Arial"/>
          <w:bCs/>
        </w:rPr>
        <w:t xml:space="preserve">During this time of viral outbreaks of the Corona Virus and other viruses, The Leadership advises not to shake hands at the services or events. Fist/elbow/toe bumps are acceptable and encouraged. As Christians, we are always eager to embrace our friends and loved ones, but for now, let’s all act with caution not to spread or absorb germs/viruses, and please remember to wash your hands thoroughly as often as you can. </w:t>
      </w:r>
    </w:p>
    <w:p w14:paraId="506915E4" w14:textId="77777777" w:rsidR="00737F09" w:rsidRPr="00892ED7" w:rsidRDefault="00737F09" w:rsidP="00737F09">
      <w:pPr>
        <w:spacing w:after="0" w:line="240" w:lineRule="auto"/>
        <w:jc w:val="both"/>
        <w:rPr>
          <w:rFonts w:ascii="Arial" w:hAnsi="Arial" w:cs="Arial"/>
          <w:bCs/>
        </w:rPr>
      </w:pPr>
    </w:p>
    <w:p w14:paraId="6A79AD15" w14:textId="77777777" w:rsidR="00737F09" w:rsidRPr="00892ED7" w:rsidRDefault="00737F09" w:rsidP="00737F09">
      <w:pPr>
        <w:spacing w:after="0" w:line="240" w:lineRule="auto"/>
        <w:jc w:val="both"/>
        <w:rPr>
          <w:rFonts w:ascii="Arial" w:hAnsi="Arial" w:cs="Arial"/>
          <w:bCs/>
        </w:rPr>
      </w:pPr>
      <w:r w:rsidRPr="00892ED7">
        <w:rPr>
          <w:rFonts w:ascii="Arial" w:hAnsi="Arial" w:cs="Arial"/>
          <w:bCs/>
        </w:rPr>
        <w:t xml:space="preserve">Wednesday night Lenten suppers, Worship services, and Faith and Family activities, as well as the Maundy Thursday service, have been cancelled in order to limit our members from any possible exposure to the Corona Virus. </w:t>
      </w:r>
      <w:r>
        <w:rPr>
          <w:rFonts w:ascii="Arial" w:hAnsi="Arial" w:cs="Arial"/>
          <w:bCs/>
        </w:rPr>
        <w:t>At this time, w</w:t>
      </w:r>
      <w:r w:rsidRPr="00892ED7">
        <w:rPr>
          <w:rFonts w:ascii="Arial" w:hAnsi="Arial" w:cs="Arial"/>
          <w:bCs/>
        </w:rPr>
        <w:t xml:space="preserve">e are working on setting up </w:t>
      </w:r>
      <w:r>
        <w:rPr>
          <w:rFonts w:ascii="Arial" w:hAnsi="Arial" w:cs="Arial"/>
          <w:bCs/>
        </w:rPr>
        <w:t xml:space="preserve">an </w:t>
      </w:r>
      <w:r w:rsidRPr="00892ED7">
        <w:rPr>
          <w:rFonts w:ascii="Arial" w:hAnsi="Arial" w:cs="Arial"/>
          <w:bCs/>
        </w:rPr>
        <w:t>online giving</w:t>
      </w:r>
      <w:r>
        <w:rPr>
          <w:rFonts w:ascii="Arial" w:hAnsi="Arial" w:cs="Arial"/>
          <w:bCs/>
        </w:rPr>
        <w:t xml:space="preserve"> option</w:t>
      </w:r>
      <w:r w:rsidRPr="00892ED7">
        <w:rPr>
          <w:rFonts w:ascii="Arial" w:hAnsi="Arial" w:cs="Arial"/>
          <w:bCs/>
        </w:rPr>
        <w:t xml:space="preserve">, a Member-Caller phone messaging system as well as possibly live-streaming our Sunday services should the need arise. </w:t>
      </w:r>
      <w:r>
        <w:rPr>
          <w:rFonts w:ascii="Arial" w:hAnsi="Arial" w:cs="Arial"/>
          <w:bCs/>
        </w:rPr>
        <w:t>Please watch your email or check the website for any updates or changes or call the church office at 952-473-1281.</w:t>
      </w:r>
    </w:p>
    <w:p w14:paraId="58F1F5FD" w14:textId="77777777" w:rsidR="00737F09" w:rsidRPr="00892ED7" w:rsidRDefault="00737F09" w:rsidP="00737F09">
      <w:pPr>
        <w:spacing w:after="0" w:line="240" w:lineRule="auto"/>
        <w:jc w:val="both"/>
        <w:rPr>
          <w:rFonts w:ascii="Arial" w:hAnsi="Arial" w:cs="Arial"/>
          <w:bCs/>
        </w:rPr>
      </w:pPr>
    </w:p>
    <w:p w14:paraId="5576D24F" w14:textId="77777777" w:rsidR="00737F09" w:rsidRDefault="00737F09" w:rsidP="00737F09">
      <w:pPr>
        <w:spacing w:after="0" w:line="240" w:lineRule="auto"/>
        <w:jc w:val="both"/>
        <w:rPr>
          <w:i/>
          <w:iCs/>
        </w:rPr>
      </w:pPr>
      <w:r w:rsidRPr="00892ED7">
        <w:rPr>
          <w:rFonts w:ascii="Arial" w:hAnsi="Arial" w:cs="Arial"/>
          <w:bCs/>
        </w:rPr>
        <w:t xml:space="preserve">If you are a person who is vulnerable to illness, have an underlying condition such as diabetes, heart-disease, cancer, or other serious health issues, please know that we completely understand if you do not feel comfortable attending services </w:t>
      </w:r>
      <w:proofErr w:type="gramStart"/>
      <w:r w:rsidRPr="00892ED7">
        <w:rPr>
          <w:rFonts w:ascii="Arial" w:hAnsi="Arial" w:cs="Arial"/>
          <w:bCs/>
        </w:rPr>
        <w:t>at this time</w:t>
      </w:r>
      <w:proofErr w:type="gramEnd"/>
      <w:r w:rsidRPr="00892ED7">
        <w:rPr>
          <w:rFonts w:ascii="Arial" w:hAnsi="Arial" w:cs="Arial"/>
          <w:bCs/>
        </w:rPr>
        <w:t>. Pastor Ferber’s sermons will be available to listen to or download via our new website at redeemerwayzata.org</w:t>
      </w:r>
    </w:p>
    <w:p w14:paraId="4A6F1403" w14:textId="77777777" w:rsidR="00737F09" w:rsidRDefault="00737F09" w:rsidP="00737F09">
      <w:pPr>
        <w:spacing w:after="0" w:line="240" w:lineRule="auto"/>
        <w:jc w:val="both"/>
        <w:rPr>
          <w:i/>
          <w:iCs/>
        </w:rPr>
      </w:pPr>
    </w:p>
    <w:p w14:paraId="225FA5D6" w14:textId="77777777" w:rsidR="00737F09" w:rsidRDefault="00737F09" w:rsidP="00737F09">
      <w:pPr>
        <w:spacing w:after="0" w:line="240" w:lineRule="auto"/>
        <w:jc w:val="both"/>
        <w:rPr>
          <w:i/>
          <w:iCs/>
        </w:rPr>
      </w:pPr>
      <w:r>
        <w:rPr>
          <w:i/>
          <w:iCs/>
        </w:rPr>
        <w:t>I lie, O Lord, within Your care,</w:t>
      </w:r>
    </w:p>
    <w:p w14:paraId="4A69C80D" w14:textId="77777777" w:rsidR="00737F09" w:rsidRDefault="00737F09" w:rsidP="00737F09">
      <w:pPr>
        <w:spacing w:after="0" w:line="240" w:lineRule="auto"/>
        <w:jc w:val="both"/>
        <w:rPr>
          <w:i/>
          <w:iCs/>
        </w:rPr>
      </w:pPr>
      <w:r>
        <w:rPr>
          <w:i/>
          <w:iCs/>
        </w:rPr>
        <w:t>Awake or when I’m sleeping,</w:t>
      </w:r>
    </w:p>
    <w:p w14:paraId="572C753C" w14:textId="77777777" w:rsidR="00737F09" w:rsidRDefault="00737F09" w:rsidP="00737F09">
      <w:pPr>
        <w:spacing w:after="0" w:line="240" w:lineRule="auto"/>
        <w:jc w:val="both"/>
        <w:rPr>
          <w:i/>
          <w:iCs/>
        </w:rPr>
      </w:pPr>
      <w:r>
        <w:rPr>
          <w:i/>
          <w:iCs/>
        </w:rPr>
        <w:t>Whoever trusts in Your strong arms</w:t>
      </w:r>
    </w:p>
    <w:p w14:paraId="5F9A68D2" w14:textId="77777777" w:rsidR="00737F09" w:rsidRDefault="00737F09" w:rsidP="00737F09">
      <w:pPr>
        <w:spacing w:after="0" w:line="240" w:lineRule="auto"/>
        <w:jc w:val="both"/>
        <w:rPr>
          <w:i/>
          <w:iCs/>
        </w:rPr>
      </w:pPr>
      <w:r>
        <w:rPr>
          <w:i/>
          <w:iCs/>
        </w:rPr>
        <w:t>Is safe within Your keeping.</w:t>
      </w:r>
    </w:p>
    <w:p w14:paraId="456811D1" w14:textId="77777777" w:rsidR="00EE501C" w:rsidRDefault="00737F09" w:rsidP="00EE501C">
      <w:pPr>
        <w:spacing w:after="0" w:line="240" w:lineRule="auto"/>
        <w:jc w:val="both"/>
        <w:rPr>
          <w:i/>
          <w:iCs/>
        </w:rPr>
      </w:pPr>
      <w:r>
        <w:rPr>
          <w:i/>
          <w:iCs/>
        </w:rPr>
        <w:t xml:space="preserve">                                              </w:t>
      </w:r>
    </w:p>
    <w:p w14:paraId="1D744796" w14:textId="75BBEC60" w:rsidR="00EE501C" w:rsidRDefault="00737F09" w:rsidP="00EE501C">
      <w:pPr>
        <w:spacing w:after="0" w:line="240" w:lineRule="auto"/>
        <w:jc w:val="both"/>
        <w:rPr>
          <w:i/>
          <w:iCs/>
        </w:rPr>
      </w:pPr>
      <w:r>
        <w:rPr>
          <w:i/>
          <w:iCs/>
        </w:rPr>
        <w:t xml:space="preserve"> </w:t>
      </w:r>
      <w:r w:rsidR="00EE501C">
        <w:rPr>
          <w:i/>
          <w:iCs/>
        </w:rPr>
        <w:t xml:space="preserve">Lord, </w:t>
      </w:r>
      <w:proofErr w:type="gramStart"/>
      <w:r w:rsidR="00EE501C">
        <w:rPr>
          <w:i/>
          <w:iCs/>
        </w:rPr>
        <w:t>You</w:t>
      </w:r>
      <w:proofErr w:type="gramEnd"/>
      <w:r w:rsidR="00EE501C">
        <w:rPr>
          <w:i/>
          <w:iCs/>
        </w:rPr>
        <w:t xml:space="preserve"> alone keep constant watch;</w:t>
      </w:r>
    </w:p>
    <w:p w14:paraId="10EB07CF" w14:textId="77777777" w:rsidR="00EE501C" w:rsidRDefault="00EE501C" w:rsidP="00EE501C">
      <w:pPr>
        <w:spacing w:after="0" w:line="240" w:lineRule="auto"/>
        <w:jc w:val="both"/>
        <w:rPr>
          <w:i/>
          <w:iCs/>
        </w:rPr>
      </w:pPr>
      <w:r>
        <w:rPr>
          <w:i/>
          <w:iCs/>
        </w:rPr>
        <w:t>My restless heart You quiet.</w:t>
      </w:r>
    </w:p>
    <w:p w14:paraId="23973A29" w14:textId="77777777" w:rsidR="00EE501C" w:rsidRDefault="00EE501C" w:rsidP="00EE501C">
      <w:pPr>
        <w:spacing w:after="0" w:line="240" w:lineRule="auto"/>
        <w:jc w:val="both"/>
        <w:rPr>
          <w:i/>
          <w:iCs/>
        </w:rPr>
      </w:pPr>
      <w:r>
        <w:rPr>
          <w:i/>
          <w:iCs/>
        </w:rPr>
        <w:t>When darkness fills the night with fear,</w:t>
      </w:r>
    </w:p>
    <w:p w14:paraId="7B9F05F1" w14:textId="77777777" w:rsidR="00EE501C" w:rsidRDefault="00EE501C" w:rsidP="00EE501C">
      <w:pPr>
        <w:spacing w:after="0" w:line="240" w:lineRule="auto"/>
        <w:jc w:val="both"/>
        <w:rPr>
          <w:i/>
          <w:iCs/>
        </w:rPr>
      </w:pPr>
      <w:r>
        <w:rPr>
          <w:i/>
          <w:iCs/>
        </w:rPr>
        <w:t>I will by faith defy it.</w:t>
      </w:r>
    </w:p>
    <w:p w14:paraId="1EB3E098" w14:textId="77777777" w:rsidR="00EE501C" w:rsidRDefault="00EE501C" w:rsidP="00EE501C">
      <w:pPr>
        <w:spacing w:after="0" w:line="240" w:lineRule="auto"/>
        <w:jc w:val="both"/>
        <w:rPr>
          <w:i/>
          <w:iCs/>
        </w:rPr>
      </w:pPr>
      <w:r>
        <w:rPr>
          <w:i/>
          <w:iCs/>
        </w:rPr>
        <w:t xml:space="preserve"> </w:t>
      </w:r>
      <w:r>
        <w:rPr>
          <w:i/>
          <w:iCs/>
        </w:rPr>
        <w:tab/>
      </w:r>
      <w:r>
        <w:rPr>
          <w:i/>
          <w:iCs/>
        </w:rPr>
        <w:tab/>
      </w:r>
      <w:r>
        <w:rPr>
          <w:i/>
          <w:iCs/>
        </w:rPr>
        <w:tab/>
      </w:r>
      <w:r>
        <w:rPr>
          <w:i/>
          <w:iCs/>
        </w:rPr>
        <w:tab/>
        <w:t>LSB #885 v. 1,2</w:t>
      </w:r>
    </w:p>
    <w:p w14:paraId="5002FB6C" w14:textId="77777777" w:rsidR="00EE501C" w:rsidRDefault="00EE501C" w:rsidP="00737F09">
      <w:pPr>
        <w:spacing w:after="0" w:line="240" w:lineRule="auto"/>
        <w:jc w:val="both"/>
        <w:rPr>
          <w:i/>
          <w:iCs/>
        </w:rPr>
      </w:pPr>
    </w:p>
    <w:sectPr w:rsidR="00EE501C" w:rsidSect="00737F09">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ED7"/>
    <w:rsid w:val="004403AD"/>
    <w:rsid w:val="004E0A33"/>
    <w:rsid w:val="00737F09"/>
    <w:rsid w:val="007F4578"/>
    <w:rsid w:val="00892ED7"/>
    <w:rsid w:val="009A6735"/>
    <w:rsid w:val="00B947B8"/>
    <w:rsid w:val="00C11C55"/>
    <w:rsid w:val="00D37E1C"/>
    <w:rsid w:val="00EE5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730C9"/>
  <w15:chartTrackingRefBased/>
  <w15:docId w15:val="{B4A70AFC-9C4A-49F8-81A5-7A6E32FE1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92ED7"/>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Hanson</dc:creator>
  <cp:keywords/>
  <dc:description/>
  <cp:lastModifiedBy>Kristine Hanson</cp:lastModifiedBy>
  <cp:revision>1</cp:revision>
  <cp:lastPrinted>2020-03-13T18:42:00Z</cp:lastPrinted>
  <dcterms:created xsi:type="dcterms:W3CDTF">2020-03-13T17:48:00Z</dcterms:created>
  <dcterms:modified xsi:type="dcterms:W3CDTF">2020-03-13T18:54:00Z</dcterms:modified>
</cp:coreProperties>
</file>