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49" w:rsidRPr="00841949" w:rsidRDefault="00841949" w:rsidP="00841949">
      <w:pPr>
        <w:jc w:val="center"/>
        <w:rPr>
          <w:b/>
          <w:sz w:val="36"/>
        </w:rPr>
      </w:pPr>
      <w:r w:rsidRPr="00841949">
        <w:rPr>
          <w:b/>
          <w:sz w:val="36"/>
        </w:rPr>
        <w:t xml:space="preserve">Prayer Makeover  </w:t>
      </w:r>
      <w:r w:rsidR="00EF7D6B">
        <w:rPr>
          <w:b/>
          <w:sz w:val="36"/>
        </w:rPr>
        <w:t>-- Class #</w:t>
      </w:r>
      <w:r w:rsidR="00BF70B9">
        <w:rPr>
          <w:b/>
          <w:sz w:val="36"/>
        </w:rPr>
        <w:t>2</w:t>
      </w:r>
    </w:p>
    <w:p w:rsidR="00E34B79" w:rsidRDefault="00BF70B9" w:rsidP="00841949">
      <w:pPr>
        <w:jc w:val="center"/>
        <w:rPr>
          <w:b/>
          <w:sz w:val="48"/>
        </w:rPr>
      </w:pPr>
      <w:r>
        <w:rPr>
          <w:b/>
          <w:sz w:val="48"/>
        </w:rPr>
        <w:t>Decree</w:t>
      </w:r>
      <w:r w:rsidR="00841949" w:rsidRPr="00841949">
        <w:rPr>
          <w:b/>
          <w:sz w:val="48"/>
        </w:rPr>
        <w:t xml:space="preserve"> Makeo</w:t>
      </w:r>
      <w:r w:rsidR="00EF7D6B">
        <w:rPr>
          <w:b/>
          <w:sz w:val="48"/>
        </w:rPr>
        <w:t>ver</w:t>
      </w:r>
    </w:p>
    <w:p w:rsidR="00841949" w:rsidRDefault="00841949" w:rsidP="00841949">
      <w:pPr>
        <w:rPr>
          <w:b/>
        </w:rPr>
      </w:pPr>
    </w:p>
    <w:p w:rsidR="00FF4E9F" w:rsidRDefault="00BF70B9" w:rsidP="00417EB6">
      <w:pPr>
        <w:pStyle w:val="BodyText"/>
        <w:spacing w:line="240" w:lineRule="auto"/>
        <w:rPr>
          <w:b/>
          <w:i w:val="0"/>
          <w:iCs w:val="0"/>
        </w:rPr>
      </w:pPr>
      <w:r>
        <w:rPr>
          <w:b/>
          <w:i w:val="0"/>
          <w:iCs w:val="0"/>
        </w:rPr>
        <w:t>LAST WEEK’S ASSIGNMENT</w:t>
      </w:r>
    </w:p>
    <w:p w:rsidR="00BF70B9" w:rsidRDefault="00BF70B9" w:rsidP="00417EB6">
      <w:pPr>
        <w:pStyle w:val="BodyText"/>
        <w:spacing w:line="240" w:lineRule="auto"/>
        <w:rPr>
          <w:b/>
          <w:i w:val="0"/>
          <w:iCs w:val="0"/>
        </w:rPr>
      </w:pPr>
    </w:p>
    <w:p w:rsidR="00BF70B9" w:rsidRDefault="00BF70B9" w:rsidP="00417EB6">
      <w:pPr>
        <w:pStyle w:val="BodyText"/>
        <w:spacing w:line="240" w:lineRule="auto"/>
        <w:rPr>
          <w:i w:val="0"/>
          <w:iCs w:val="0"/>
        </w:rPr>
      </w:pPr>
      <w:r>
        <w:rPr>
          <w:i w:val="0"/>
          <w:iCs w:val="0"/>
        </w:rPr>
        <w:t>How did “listening” more in prayer work for you?</w:t>
      </w:r>
    </w:p>
    <w:p w:rsidR="00BF70B9" w:rsidRDefault="00BF70B9" w:rsidP="00417EB6">
      <w:pPr>
        <w:pStyle w:val="BodyText"/>
        <w:spacing w:line="240" w:lineRule="auto"/>
        <w:rPr>
          <w:i w:val="0"/>
          <w:iCs w:val="0"/>
        </w:rPr>
      </w:pPr>
    </w:p>
    <w:p w:rsidR="00BF70B9" w:rsidRDefault="00BF70B9" w:rsidP="00417EB6">
      <w:pPr>
        <w:pStyle w:val="BodyText"/>
        <w:spacing w:line="240" w:lineRule="auto"/>
        <w:rPr>
          <w:i w:val="0"/>
          <w:iCs w:val="0"/>
        </w:rPr>
      </w:pPr>
    </w:p>
    <w:p w:rsidR="00BF70B9" w:rsidRDefault="00BF70B9" w:rsidP="00417EB6">
      <w:pPr>
        <w:pStyle w:val="BodyText"/>
        <w:spacing w:line="240" w:lineRule="auto"/>
        <w:rPr>
          <w:b/>
          <w:i w:val="0"/>
          <w:iCs w:val="0"/>
        </w:rPr>
      </w:pPr>
      <w:r>
        <w:rPr>
          <w:b/>
          <w:i w:val="0"/>
          <w:iCs w:val="0"/>
        </w:rPr>
        <w:t>LESSON OVERVIEW</w:t>
      </w:r>
    </w:p>
    <w:p w:rsidR="00BF70B9" w:rsidRDefault="00BF70B9" w:rsidP="00417EB6">
      <w:pPr>
        <w:pStyle w:val="BodyText"/>
        <w:spacing w:line="240" w:lineRule="auto"/>
        <w:rPr>
          <w:b/>
          <w:i w:val="0"/>
          <w:iCs w:val="0"/>
        </w:rPr>
      </w:pPr>
    </w:p>
    <w:p w:rsidR="00BF70B9" w:rsidRDefault="00BF70B9" w:rsidP="00417EB6">
      <w:pPr>
        <w:pStyle w:val="BodyText"/>
        <w:spacing w:line="240" w:lineRule="auto"/>
        <w:rPr>
          <w:i w:val="0"/>
          <w:iCs w:val="0"/>
        </w:rPr>
      </w:pPr>
      <w:r>
        <w:rPr>
          <w:i w:val="0"/>
          <w:iCs w:val="0"/>
        </w:rPr>
        <w:t>1. Is prayer about what we want or about what God has purposed?</w:t>
      </w:r>
    </w:p>
    <w:p w:rsidR="00BF70B9" w:rsidRDefault="00BF70B9" w:rsidP="00417EB6">
      <w:pPr>
        <w:pStyle w:val="BodyText"/>
        <w:spacing w:line="240" w:lineRule="auto"/>
        <w:rPr>
          <w:i w:val="0"/>
          <w:iCs w:val="0"/>
        </w:rPr>
      </w:pPr>
      <w:r>
        <w:rPr>
          <w:i w:val="0"/>
          <w:iCs w:val="0"/>
        </w:rPr>
        <w:t>2. God’s decree</w:t>
      </w:r>
      <w:r w:rsidR="00037FCB">
        <w:rPr>
          <w:i w:val="0"/>
          <w:iCs w:val="0"/>
        </w:rPr>
        <w:t>s determine and define his purposes which determine his will.</w:t>
      </w:r>
    </w:p>
    <w:p w:rsidR="00BF70B9" w:rsidRDefault="00BF70B9" w:rsidP="00417EB6">
      <w:pPr>
        <w:pStyle w:val="BodyText"/>
        <w:spacing w:line="240" w:lineRule="auto"/>
        <w:rPr>
          <w:i w:val="0"/>
          <w:iCs w:val="0"/>
        </w:rPr>
      </w:pPr>
      <w:r>
        <w:rPr>
          <w:i w:val="0"/>
          <w:iCs w:val="0"/>
        </w:rPr>
        <w:t xml:space="preserve">3. How does prayer </w:t>
      </w:r>
      <w:r w:rsidR="00037FCB">
        <w:rPr>
          <w:i w:val="0"/>
          <w:iCs w:val="0"/>
        </w:rPr>
        <w:t xml:space="preserve">to the occurrence of </w:t>
      </w:r>
      <w:r>
        <w:rPr>
          <w:i w:val="0"/>
          <w:iCs w:val="0"/>
        </w:rPr>
        <w:t xml:space="preserve">what God has already decreed? </w:t>
      </w:r>
    </w:p>
    <w:p w:rsidR="00BF70B9" w:rsidRDefault="00BF70B9" w:rsidP="00417EB6">
      <w:pPr>
        <w:pStyle w:val="BodyText"/>
        <w:spacing w:line="240" w:lineRule="auto"/>
        <w:rPr>
          <w:i w:val="0"/>
          <w:iCs w:val="0"/>
        </w:rPr>
      </w:pPr>
      <w:r>
        <w:rPr>
          <w:i w:val="0"/>
          <w:iCs w:val="0"/>
        </w:rPr>
        <w:t>4. Is it possible to pray successfully without taking God’s decrees into consideration?</w:t>
      </w:r>
    </w:p>
    <w:p w:rsidR="00BF70B9" w:rsidRDefault="00BF70B9" w:rsidP="00417EB6">
      <w:pPr>
        <w:pStyle w:val="BodyText"/>
        <w:spacing w:line="240" w:lineRule="auto"/>
        <w:rPr>
          <w:i w:val="0"/>
          <w:iCs w:val="0"/>
        </w:rPr>
      </w:pPr>
    </w:p>
    <w:p w:rsidR="00BF70B9" w:rsidRDefault="00B3098A" w:rsidP="00417EB6">
      <w:pPr>
        <w:pStyle w:val="BodyText"/>
        <w:spacing w:line="240" w:lineRule="auto"/>
        <w:rPr>
          <w:b/>
          <w:i w:val="0"/>
          <w:iCs w:val="0"/>
        </w:rPr>
      </w:pPr>
      <w:r>
        <w:rPr>
          <w:b/>
          <w:i w:val="0"/>
          <w:iCs w:val="0"/>
        </w:rPr>
        <w:t>DEFINING DECREES</w:t>
      </w:r>
    </w:p>
    <w:p w:rsidR="00B3098A" w:rsidRDefault="00B3098A" w:rsidP="00417EB6">
      <w:pPr>
        <w:pStyle w:val="BodyText"/>
        <w:spacing w:line="240" w:lineRule="auto"/>
        <w:rPr>
          <w:b/>
          <w:i w:val="0"/>
          <w:iCs w:val="0"/>
        </w:rPr>
      </w:pPr>
    </w:p>
    <w:p w:rsidR="00B3098A" w:rsidRDefault="00B3098A" w:rsidP="00417EB6">
      <w:pPr>
        <w:pStyle w:val="BodyText"/>
        <w:spacing w:line="240" w:lineRule="auto"/>
        <w:rPr>
          <w:i w:val="0"/>
          <w:iCs w:val="0"/>
        </w:rPr>
      </w:pPr>
      <w:r>
        <w:rPr>
          <w:i w:val="0"/>
          <w:iCs w:val="0"/>
        </w:rPr>
        <w:t>The Westminster Confession states:</w:t>
      </w:r>
    </w:p>
    <w:p w:rsidR="00B3098A" w:rsidRDefault="00B3098A" w:rsidP="00417EB6">
      <w:pPr>
        <w:pStyle w:val="BodyText"/>
        <w:spacing w:line="240" w:lineRule="auto"/>
        <w:rPr>
          <w:i w:val="0"/>
          <w:iCs w:val="0"/>
        </w:rPr>
      </w:pPr>
    </w:p>
    <w:p w:rsidR="00B3098A" w:rsidRDefault="00B3098A" w:rsidP="00B3098A">
      <w:pPr>
        <w:pStyle w:val="BodyText"/>
        <w:spacing w:line="276" w:lineRule="auto"/>
        <w:ind w:left="720"/>
        <w:rPr>
          <w:rFonts w:ascii="Garamond" w:hAnsi="Garamond"/>
        </w:rPr>
      </w:pPr>
      <w:r w:rsidRPr="00B768E1">
        <w:rPr>
          <w:rFonts w:ascii="Garamond" w:hAnsi="Garamond"/>
        </w:rPr>
        <w:t>God, from all eternity, did, by the most wise and holy counsel of His own will freely, and unchangeably ordain whatsoever comes to pass: (1) yet so, as thereby neither is God the author o</w:t>
      </w:r>
      <w:r w:rsidR="00DD4689">
        <w:rPr>
          <w:rFonts w:ascii="Garamond" w:hAnsi="Garamond"/>
        </w:rPr>
        <w:t>f sin, nor is violence offered to</w:t>
      </w:r>
      <w:bookmarkStart w:id="0" w:name="_GoBack"/>
      <w:bookmarkEnd w:id="0"/>
      <w:r w:rsidRPr="00B768E1">
        <w:rPr>
          <w:rFonts w:ascii="Garamond" w:hAnsi="Garamond"/>
        </w:rPr>
        <w:t xml:space="preserve"> the will of the creatures; nor is the li</w:t>
      </w:r>
      <w:r>
        <w:rPr>
          <w:rFonts w:ascii="Garamond" w:hAnsi="Garamond"/>
        </w:rPr>
        <w:t xml:space="preserve">berty or contingency of second </w:t>
      </w:r>
      <w:r w:rsidRPr="00B768E1">
        <w:rPr>
          <w:rFonts w:ascii="Garamond" w:hAnsi="Garamond"/>
        </w:rPr>
        <w:t>causes taken away, but rather established.</w:t>
      </w:r>
    </w:p>
    <w:p w:rsidR="00B3098A" w:rsidRDefault="00B3098A" w:rsidP="00B3098A">
      <w:pPr>
        <w:pStyle w:val="BodyText"/>
        <w:spacing w:line="276" w:lineRule="auto"/>
        <w:ind w:left="720"/>
        <w:rPr>
          <w:rFonts w:ascii="Garamond" w:hAnsi="Garamond"/>
          <w:i w:val="0"/>
        </w:rPr>
      </w:pPr>
    </w:p>
    <w:p w:rsidR="00B3098A" w:rsidRDefault="00B3098A" w:rsidP="00B3098A">
      <w:pPr>
        <w:pStyle w:val="BodyText"/>
        <w:spacing w:line="276" w:lineRule="auto"/>
        <w:rPr>
          <w:rFonts w:ascii="Garamond" w:hAnsi="Garamond"/>
          <w:i w:val="0"/>
        </w:rPr>
      </w:pPr>
      <w:r>
        <w:rPr>
          <w:rFonts w:ascii="Garamond" w:hAnsi="Garamond"/>
          <w:i w:val="0"/>
        </w:rPr>
        <w:t>1. Before time, God ordained whatever comes to pass. Why do many people find this doctrine to demotivate them to pray? ________________________________________________________</w:t>
      </w:r>
    </w:p>
    <w:p w:rsidR="00B3098A" w:rsidRDefault="00B3098A" w:rsidP="00B3098A">
      <w:pPr>
        <w:pStyle w:val="BodyText"/>
        <w:spacing w:line="276" w:lineRule="auto"/>
        <w:rPr>
          <w:rFonts w:ascii="Garamond" w:hAnsi="Garamond"/>
          <w:i w:val="0"/>
        </w:rPr>
      </w:pPr>
    </w:p>
    <w:p w:rsidR="00B3098A" w:rsidRDefault="00B3098A" w:rsidP="00B3098A">
      <w:pPr>
        <w:pStyle w:val="BodyText"/>
        <w:spacing w:line="276" w:lineRule="auto"/>
        <w:rPr>
          <w:rFonts w:ascii="Garamond" w:hAnsi="Garamond"/>
          <w:i w:val="0"/>
        </w:rPr>
      </w:pPr>
      <w:r>
        <w:rPr>
          <w:rFonts w:ascii="Garamond" w:hAnsi="Garamond"/>
          <w:i w:val="0"/>
        </w:rPr>
        <w:t>2. Yet the Confession gives three qualifications to the decrees of God:</w:t>
      </w:r>
    </w:p>
    <w:p w:rsidR="00B3098A" w:rsidRDefault="00B3098A" w:rsidP="00B3098A">
      <w:pPr>
        <w:pStyle w:val="BodyText"/>
        <w:spacing w:line="276" w:lineRule="auto"/>
        <w:rPr>
          <w:rFonts w:ascii="Garamond" w:hAnsi="Garamond"/>
          <w:i w:val="0"/>
        </w:rPr>
      </w:pPr>
      <w:r>
        <w:rPr>
          <w:rFonts w:ascii="Garamond" w:hAnsi="Garamond"/>
          <w:i w:val="0"/>
        </w:rPr>
        <w:tab/>
        <w:t xml:space="preserve">a. God is not the </w:t>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t>______________________________? Why?</w:t>
      </w:r>
      <w:r w:rsidR="002016C9">
        <w:rPr>
          <w:rFonts w:ascii="Garamond" w:hAnsi="Garamond"/>
          <w:i w:val="0"/>
        </w:rPr>
        <w:t xml:space="preserve"> ______________________</w:t>
      </w:r>
    </w:p>
    <w:p w:rsidR="00B3098A" w:rsidRDefault="00B3098A" w:rsidP="00B3098A">
      <w:pPr>
        <w:pStyle w:val="BodyText"/>
        <w:spacing w:line="276" w:lineRule="auto"/>
        <w:rPr>
          <w:rFonts w:ascii="Garamond" w:hAnsi="Garamond"/>
          <w:i w:val="0"/>
        </w:rPr>
      </w:pPr>
      <w:r>
        <w:rPr>
          <w:rFonts w:ascii="Garamond" w:hAnsi="Garamond"/>
          <w:i w:val="0"/>
        </w:rPr>
        <w:tab/>
        <w:t>b. What is “violence offered in the will of the creatures?” ___________________________</w:t>
      </w:r>
    </w:p>
    <w:p w:rsidR="00B3098A" w:rsidRDefault="00B3098A" w:rsidP="00B3098A">
      <w:pPr>
        <w:pStyle w:val="BodyText"/>
        <w:spacing w:line="276" w:lineRule="auto"/>
        <w:rPr>
          <w:rFonts w:ascii="Garamond" w:hAnsi="Garamond"/>
          <w:i w:val="0"/>
        </w:rPr>
      </w:pPr>
      <w:r>
        <w:rPr>
          <w:rFonts w:ascii="Garamond" w:hAnsi="Garamond"/>
          <w:i w:val="0"/>
        </w:rPr>
        <w:tab/>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r>
      <w:r>
        <w:rPr>
          <w:rFonts w:ascii="Garamond" w:hAnsi="Garamond"/>
          <w:i w:val="0"/>
        </w:rPr>
        <w:softHyphen/>
        <w:t>________________________________________________________________________</w:t>
      </w:r>
    </w:p>
    <w:p w:rsidR="00B3098A" w:rsidRDefault="00B3098A" w:rsidP="00B3098A">
      <w:pPr>
        <w:pStyle w:val="BodyText"/>
        <w:spacing w:line="276" w:lineRule="auto"/>
        <w:rPr>
          <w:rFonts w:ascii="Garamond" w:hAnsi="Garamond"/>
          <w:i w:val="0"/>
        </w:rPr>
      </w:pPr>
      <w:r>
        <w:rPr>
          <w:rFonts w:ascii="Garamond" w:hAnsi="Garamond"/>
          <w:i w:val="0"/>
        </w:rPr>
        <w:tab/>
        <w:t>c. What is the “liberty or contingency of second causes”?___________________________</w:t>
      </w:r>
    </w:p>
    <w:p w:rsidR="00B3098A" w:rsidRPr="00B3098A" w:rsidRDefault="00B3098A" w:rsidP="00B3098A">
      <w:pPr>
        <w:pStyle w:val="BodyText"/>
        <w:spacing w:line="276" w:lineRule="auto"/>
        <w:rPr>
          <w:rFonts w:ascii="Garamond" w:hAnsi="Garamond"/>
          <w:i w:val="0"/>
        </w:rPr>
      </w:pPr>
      <w:r>
        <w:rPr>
          <w:rFonts w:ascii="Garamond" w:hAnsi="Garamond"/>
          <w:i w:val="0"/>
        </w:rPr>
        <w:tab/>
        <w:t>________________________________________________________________________</w:t>
      </w:r>
    </w:p>
    <w:p w:rsidR="00B3098A" w:rsidRPr="00B3098A" w:rsidRDefault="00B3098A" w:rsidP="00B3098A">
      <w:pPr>
        <w:pStyle w:val="BodyText"/>
        <w:spacing w:line="240" w:lineRule="auto"/>
        <w:ind w:left="720"/>
        <w:rPr>
          <w:iCs w:val="0"/>
        </w:rPr>
      </w:pPr>
    </w:p>
    <w:p w:rsidR="00BF70B9" w:rsidRDefault="004B5F09" w:rsidP="00417EB6">
      <w:pPr>
        <w:pStyle w:val="BodyText"/>
        <w:spacing w:line="240" w:lineRule="auto"/>
        <w:rPr>
          <w:i w:val="0"/>
          <w:iCs w:val="0"/>
        </w:rPr>
      </w:pPr>
      <w:r>
        <w:rPr>
          <w:b/>
          <w:i w:val="0"/>
          <w:iCs w:val="0"/>
        </w:rPr>
        <w:t>GOD: AUTHOR OR OBSERVER?</w:t>
      </w:r>
    </w:p>
    <w:p w:rsidR="004B5F09" w:rsidRDefault="004B5F09" w:rsidP="00417EB6">
      <w:pPr>
        <w:pStyle w:val="BodyText"/>
        <w:spacing w:line="240" w:lineRule="auto"/>
        <w:rPr>
          <w:i w:val="0"/>
          <w:iCs w:val="0"/>
        </w:rPr>
      </w:pPr>
    </w:p>
    <w:p w:rsidR="004B5F09" w:rsidRDefault="004B5F09" w:rsidP="00417EB6">
      <w:pPr>
        <w:pStyle w:val="BodyText"/>
        <w:spacing w:line="240" w:lineRule="auto"/>
        <w:rPr>
          <w:i w:val="0"/>
          <w:iCs w:val="0"/>
        </w:rPr>
      </w:pPr>
      <w:r>
        <w:rPr>
          <w:i w:val="0"/>
          <w:iCs w:val="0"/>
        </w:rPr>
        <w:t>1. Two Views:</w:t>
      </w:r>
    </w:p>
    <w:p w:rsidR="004B5F09" w:rsidRDefault="004B5F09" w:rsidP="004B5F09">
      <w:pPr>
        <w:pStyle w:val="BodyText"/>
        <w:numPr>
          <w:ilvl w:val="0"/>
          <w:numId w:val="1"/>
        </w:numPr>
        <w:spacing w:line="240" w:lineRule="auto"/>
        <w:rPr>
          <w:i w:val="0"/>
          <w:iCs w:val="0"/>
        </w:rPr>
      </w:pPr>
      <w:r>
        <w:rPr>
          <w:i w:val="0"/>
          <w:iCs w:val="0"/>
        </w:rPr>
        <w:t>God knows the ____________ of the story (most evangelicals)</w:t>
      </w:r>
    </w:p>
    <w:p w:rsidR="004B5F09" w:rsidRDefault="004B5F09" w:rsidP="004B5F09">
      <w:pPr>
        <w:pStyle w:val="BodyText"/>
        <w:numPr>
          <w:ilvl w:val="0"/>
          <w:numId w:val="1"/>
        </w:numPr>
        <w:spacing w:line="240" w:lineRule="auto"/>
        <w:rPr>
          <w:i w:val="0"/>
          <w:iCs w:val="0"/>
        </w:rPr>
      </w:pPr>
      <w:r>
        <w:rPr>
          <w:i w:val="0"/>
          <w:iCs w:val="0"/>
        </w:rPr>
        <w:t>God __________________ the story (reformed Christians)</w:t>
      </w:r>
    </w:p>
    <w:p w:rsidR="004B5F09" w:rsidRDefault="004B5F09" w:rsidP="004B5F09">
      <w:pPr>
        <w:pStyle w:val="BodyText"/>
        <w:spacing w:line="240" w:lineRule="auto"/>
        <w:rPr>
          <w:i w:val="0"/>
          <w:iCs w:val="0"/>
        </w:rPr>
      </w:pPr>
    </w:p>
    <w:p w:rsidR="004B5F09" w:rsidRDefault="004B5F09" w:rsidP="004B5F09">
      <w:pPr>
        <w:pStyle w:val="BodyText"/>
        <w:spacing w:line="240" w:lineRule="auto"/>
        <w:rPr>
          <w:i w:val="0"/>
          <w:iCs w:val="0"/>
        </w:rPr>
      </w:pPr>
      <w:r>
        <w:rPr>
          <w:i w:val="0"/>
          <w:iCs w:val="0"/>
        </w:rPr>
        <w:t>2. Ephesians 1:11</w:t>
      </w:r>
    </w:p>
    <w:p w:rsidR="004B5F09" w:rsidRDefault="004B5F09" w:rsidP="004B5F09">
      <w:pPr>
        <w:pStyle w:val="BodyText"/>
        <w:spacing w:line="240" w:lineRule="auto"/>
        <w:rPr>
          <w:i w:val="0"/>
          <w:iCs w:val="0"/>
        </w:rPr>
      </w:pPr>
      <w:r>
        <w:rPr>
          <w:i w:val="0"/>
          <w:iCs w:val="0"/>
        </w:rPr>
        <w:t>3. Acts 4:27-28</w:t>
      </w:r>
    </w:p>
    <w:p w:rsidR="004B5F09" w:rsidRDefault="004B5F09" w:rsidP="004B5F09">
      <w:pPr>
        <w:pStyle w:val="BodyText"/>
        <w:spacing w:line="240" w:lineRule="auto"/>
        <w:rPr>
          <w:i w:val="0"/>
          <w:iCs w:val="0"/>
        </w:rPr>
      </w:pPr>
      <w:r>
        <w:rPr>
          <w:i w:val="0"/>
          <w:iCs w:val="0"/>
        </w:rPr>
        <w:t>4. Proverbs 16:33</w:t>
      </w:r>
    </w:p>
    <w:p w:rsidR="004B5F09" w:rsidRDefault="004B5F09" w:rsidP="004B5F09">
      <w:pPr>
        <w:pStyle w:val="BodyText"/>
        <w:spacing w:line="240" w:lineRule="auto"/>
        <w:rPr>
          <w:i w:val="0"/>
          <w:iCs w:val="0"/>
        </w:rPr>
      </w:pPr>
      <w:r>
        <w:rPr>
          <w:i w:val="0"/>
          <w:iCs w:val="0"/>
        </w:rPr>
        <w:t>5. Isaiah 14:24, 27</w:t>
      </w:r>
    </w:p>
    <w:p w:rsidR="004B5F09" w:rsidRDefault="004B5F09" w:rsidP="004B5F09">
      <w:pPr>
        <w:pStyle w:val="BodyText"/>
        <w:spacing w:line="240" w:lineRule="auto"/>
        <w:rPr>
          <w:i w:val="0"/>
          <w:iCs w:val="0"/>
        </w:rPr>
      </w:pPr>
      <w:r>
        <w:rPr>
          <w:i w:val="0"/>
          <w:iCs w:val="0"/>
        </w:rPr>
        <w:t>6. Isaiah 46:9b-11</w:t>
      </w:r>
    </w:p>
    <w:p w:rsidR="004B5F09" w:rsidRDefault="004B5F09" w:rsidP="004B5F09">
      <w:pPr>
        <w:pStyle w:val="BodyText"/>
        <w:spacing w:line="240" w:lineRule="auto"/>
        <w:rPr>
          <w:i w:val="0"/>
          <w:iCs w:val="0"/>
        </w:rPr>
      </w:pPr>
    </w:p>
    <w:p w:rsidR="004B5F09" w:rsidRDefault="004B5F09" w:rsidP="00417EB6">
      <w:pPr>
        <w:pStyle w:val="BodyText"/>
        <w:spacing w:line="240" w:lineRule="auto"/>
        <w:rPr>
          <w:b/>
          <w:i w:val="0"/>
          <w:iCs w:val="0"/>
        </w:rPr>
      </w:pPr>
      <w:r>
        <w:rPr>
          <w:b/>
          <w:i w:val="0"/>
          <w:iCs w:val="0"/>
        </w:rPr>
        <w:lastRenderedPageBreak/>
        <w:t>POSITIVE &amp; NEGATIVE DECREE</w:t>
      </w:r>
    </w:p>
    <w:p w:rsidR="009F62E9" w:rsidRDefault="009F62E9" w:rsidP="00417EB6">
      <w:pPr>
        <w:pStyle w:val="BodyText"/>
        <w:spacing w:line="240" w:lineRule="auto"/>
        <w:rPr>
          <w:b/>
          <w:i w:val="0"/>
          <w:iCs w:val="0"/>
        </w:rPr>
      </w:pPr>
    </w:p>
    <w:p w:rsidR="009F62E9" w:rsidRDefault="007C4B35" w:rsidP="00417EB6">
      <w:pPr>
        <w:pStyle w:val="BodyText"/>
        <w:spacing w:line="240" w:lineRule="auto"/>
        <w:rPr>
          <w:i w:val="0"/>
          <w:iCs w:val="0"/>
        </w:rPr>
      </w:pPr>
      <w:r>
        <w:rPr>
          <w:i w:val="0"/>
          <w:iCs w:val="0"/>
        </w:rPr>
        <w:t xml:space="preserve">1. </w:t>
      </w:r>
      <w:r w:rsidR="009F62E9">
        <w:rPr>
          <w:i w:val="0"/>
          <w:iCs w:val="0"/>
        </w:rPr>
        <w:t xml:space="preserve"> Positive decree – Fulfilled intentions consistent with character of God</w:t>
      </w:r>
    </w:p>
    <w:p w:rsidR="009F62E9" w:rsidRDefault="007C4B35" w:rsidP="00417EB6">
      <w:pPr>
        <w:pStyle w:val="BodyText"/>
        <w:spacing w:line="240" w:lineRule="auto"/>
        <w:rPr>
          <w:i w:val="0"/>
          <w:iCs w:val="0"/>
        </w:rPr>
      </w:pPr>
      <w:r>
        <w:rPr>
          <w:i w:val="0"/>
          <w:iCs w:val="0"/>
        </w:rPr>
        <w:t xml:space="preserve">    </w:t>
      </w:r>
      <w:r w:rsidR="009F62E9">
        <w:rPr>
          <w:i w:val="0"/>
          <w:iCs w:val="0"/>
        </w:rPr>
        <w:t xml:space="preserve"> Negative decree – Evil allowed by God to fulfill a greater purpose</w:t>
      </w:r>
    </w:p>
    <w:p w:rsidR="009F62E9" w:rsidRDefault="009F62E9" w:rsidP="00417EB6">
      <w:pPr>
        <w:pStyle w:val="BodyText"/>
        <w:spacing w:line="240" w:lineRule="auto"/>
        <w:rPr>
          <w:i w:val="0"/>
          <w:iCs w:val="0"/>
        </w:rPr>
      </w:pPr>
    </w:p>
    <w:p w:rsidR="004B5F09" w:rsidRPr="004B5F09" w:rsidRDefault="009F62E9" w:rsidP="009F62E9">
      <w:pPr>
        <w:pStyle w:val="BodyText"/>
        <w:spacing w:line="240" w:lineRule="auto"/>
        <w:ind w:left="720"/>
        <w:rPr>
          <w:i w:val="0"/>
          <w:iCs w:val="0"/>
        </w:rPr>
      </w:pPr>
      <w:r w:rsidRPr="00B768E1">
        <w:rPr>
          <w:rFonts w:ascii="Garamond" w:hAnsi="Garamond"/>
          <w:iCs w:val="0"/>
        </w:rPr>
        <w:t>Because God is sovereign and His will can never be frustrated, we can be sure that nothing happens over which He is not in control</w:t>
      </w:r>
      <w:r>
        <w:rPr>
          <w:rFonts w:ascii="Garamond" w:hAnsi="Garamond"/>
          <w:iCs w:val="0"/>
        </w:rPr>
        <w:t xml:space="preserve">. </w:t>
      </w:r>
      <w:r w:rsidRPr="00B768E1">
        <w:rPr>
          <w:rFonts w:ascii="Garamond" w:hAnsi="Garamond"/>
          <w:iCs w:val="0"/>
        </w:rPr>
        <w:t xml:space="preserve">He at least must “permit” whatever happens to happen. He </w:t>
      </w:r>
      <w:r w:rsidRPr="00B768E1">
        <w:rPr>
          <w:rFonts w:ascii="Garamond" w:hAnsi="Garamond"/>
          <w:b/>
          <w:iCs w:val="0"/>
        </w:rPr>
        <w:t>chooses</w:t>
      </w:r>
      <w:r w:rsidRPr="00B768E1">
        <w:rPr>
          <w:rFonts w:ascii="Garamond" w:hAnsi="Garamond"/>
          <w:iCs w:val="0"/>
        </w:rPr>
        <w:t xml:space="preserve"> to permit them in that He always has the power and right to intervene and prevent the actions and events of this world. Insofar as He lets things happen, He has “willed” them in this certain sense.</w:t>
      </w:r>
      <w:r w:rsidR="004B5F09">
        <w:rPr>
          <w:i w:val="0"/>
          <w:iCs w:val="0"/>
        </w:rPr>
        <w:tab/>
      </w:r>
      <w:r>
        <w:rPr>
          <w:i w:val="0"/>
          <w:iCs w:val="0"/>
        </w:rPr>
        <w:t>-- R. C. Sproul</w:t>
      </w:r>
    </w:p>
    <w:p w:rsidR="00BF70B9" w:rsidRPr="00BF70B9" w:rsidRDefault="00BF70B9" w:rsidP="00417EB6">
      <w:pPr>
        <w:pStyle w:val="BodyText"/>
        <w:spacing w:line="240" w:lineRule="auto"/>
        <w:rPr>
          <w:i w:val="0"/>
          <w:iCs w:val="0"/>
        </w:rPr>
      </w:pPr>
    </w:p>
    <w:p w:rsidR="00FF4E9F" w:rsidRDefault="007C4B35" w:rsidP="00417EB6">
      <w:pPr>
        <w:pStyle w:val="BodyText"/>
        <w:spacing w:line="240" w:lineRule="auto"/>
        <w:rPr>
          <w:i w:val="0"/>
          <w:iCs w:val="0"/>
        </w:rPr>
      </w:pPr>
      <w:r>
        <w:rPr>
          <w:i w:val="0"/>
          <w:iCs w:val="0"/>
        </w:rPr>
        <w:t xml:space="preserve">2. Decrees happen </w:t>
      </w:r>
      <w:r>
        <w:rPr>
          <w:i w:val="0"/>
          <w:iCs w:val="0"/>
        </w:rPr>
        <w:softHyphen/>
      </w:r>
      <w:r>
        <w:rPr>
          <w:i w:val="0"/>
          <w:iCs w:val="0"/>
        </w:rPr>
        <w:softHyphen/>
      </w:r>
      <w:r>
        <w:rPr>
          <w:i w:val="0"/>
          <w:iCs w:val="0"/>
        </w:rPr>
        <w:softHyphen/>
        <w:t>____________________________ of time? Why? _____________________</w:t>
      </w:r>
    </w:p>
    <w:p w:rsidR="007C4B35" w:rsidRDefault="007C4B35" w:rsidP="00417EB6">
      <w:pPr>
        <w:pStyle w:val="BodyText"/>
        <w:spacing w:line="240" w:lineRule="auto"/>
        <w:rPr>
          <w:b/>
          <w:i w:val="0"/>
          <w:iCs w:val="0"/>
        </w:rPr>
      </w:pPr>
    </w:p>
    <w:p w:rsidR="007C4B35" w:rsidRDefault="007C4B35" w:rsidP="00417EB6">
      <w:pPr>
        <w:pStyle w:val="BodyText"/>
        <w:spacing w:line="240" w:lineRule="auto"/>
        <w:rPr>
          <w:i w:val="0"/>
          <w:iCs w:val="0"/>
        </w:rPr>
      </w:pPr>
      <w:r>
        <w:rPr>
          <w:b/>
          <w:i w:val="0"/>
          <w:iCs w:val="0"/>
        </w:rPr>
        <w:t>WHY PRAY?</w:t>
      </w:r>
    </w:p>
    <w:p w:rsidR="007C4B35" w:rsidRDefault="007C4B35" w:rsidP="00417EB6">
      <w:pPr>
        <w:pStyle w:val="BodyText"/>
        <w:spacing w:line="240" w:lineRule="auto"/>
        <w:rPr>
          <w:i w:val="0"/>
          <w:iCs w:val="0"/>
        </w:rPr>
      </w:pPr>
    </w:p>
    <w:p w:rsidR="007C4B35" w:rsidRDefault="007C4B35" w:rsidP="00417EB6">
      <w:pPr>
        <w:pStyle w:val="BodyText"/>
        <w:spacing w:line="240" w:lineRule="auto"/>
        <w:rPr>
          <w:i w:val="0"/>
          <w:iCs w:val="0"/>
        </w:rPr>
      </w:pPr>
      <w:r>
        <w:rPr>
          <w:i w:val="0"/>
          <w:iCs w:val="0"/>
        </w:rPr>
        <w:t>1. If everything is already settled by God’s decrees, why pray? ___________________________</w:t>
      </w:r>
    </w:p>
    <w:p w:rsidR="007C4B35" w:rsidRDefault="007C4B35" w:rsidP="00417EB6">
      <w:pPr>
        <w:pStyle w:val="BodyText"/>
        <w:spacing w:line="240" w:lineRule="auto"/>
        <w:rPr>
          <w:i w:val="0"/>
          <w:iCs w:val="0"/>
        </w:rPr>
      </w:pPr>
      <w:r>
        <w:rPr>
          <w:i w:val="0"/>
          <w:iCs w:val="0"/>
        </w:rPr>
        <w:t>______________________________________________________________________________</w:t>
      </w:r>
    </w:p>
    <w:p w:rsidR="007C4B35" w:rsidRDefault="007C4B35" w:rsidP="00417EB6">
      <w:pPr>
        <w:pStyle w:val="BodyText"/>
        <w:spacing w:line="240" w:lineRule="auto"/>
        <w:rPr>
          <w:i w:val="0"/>
          <w:iCs w:val="0"/>
        </w:rPr>
      </w:pPr>
    </w:p>
    <w:p w:rsidR="007C4B35" w:rsidRDefault="007C4B35" w:rsidP="00417EB6">
      <w:pPr>
        <w:pStyle w:val="BodyText"/>
        <w:spacing w:line="240" w:lineRule="auto"/>
        <w:rPr>
          <w:i w:val="0"/>
          <w:iCs w:val="0"/>
        </w:rPr>
      </w:pPr>
      <w:r>
        <w:rPr>
          <w:i w:val="0"/>
          <w:iCs w:val="0"/>
        </w:rPr>
        <w:t>2. God decrees both the ____________________ and the ________________________:</w:t>
      </w:r>
    </w:p>
    <w:p w:rsidR="007C4B35" w:rsidRDefault="007C4B35" w:rsidP="00417EB6">
      <w:pPr>
        <w:pStyle w:val="BodyText"/>
        <w:spacing w:line="240" w:lineRule="auto"/>
        <w:rPr>
          <w:i w:val="0"/>
          <w:iCs w:val="0"/>
        </w:rPr>
      </w:pPr>
    </w:p>
    <w:p w:rsidR="007C4B35" w:rsidRPr="00037FCB" w:rsidRDefault="007C4B35" w:rsidP="007C4B35">
      <w:pPr>
        <w:spacing w:line="276" w:lineRule="auto"/>
        <w:ind w:left="720"/>
        <w:rPr>
          <w:rFonts w:ascii="Garamond" w:hAnsi="Garamond"/>
          <w:iCs/>
        </w:rPr>
      </w:pPr>
      <w:r w:rsidRPr="00B768E1">
        <w:rPr>
          <w:rStyle w:val="Emphasis"/>
          <w:rFonts w:ascii="Garamond" w:hAnsi="Garamond"/>
          <w:color w:val="333333"/>
          <w:bdr w:val="none" w:sz="0" w:space="0" w:color="auto" w:frame="1"/>
          <w:shd w:val="clear" w:color="auto" w:fill="FFFFFF"/>
        </w:rPr>
        <w:t>It is our full belief that God has foreknown and predestinated everything that happeneth in heaven above or in the earth beneath, and that the foreknown station of a reed by the river is as fixed as the station of a king, and ‘the chaff from the hand of the winnower is steered as the stars in their courses.’  Predestination embraceth the great and the little, and reacheth unto all things; the question is, wherefore pray?  Might it not as logically be asked wherefore breathe, eat, move, or do anything?  We have an answer which satisfies us, namely, that</w:t>
      </w:r>
      <w:r w:rsidRPr="00B768E1">
        <w:rPr>
          <w:rStyle w:val="apple-converted-space"/>
          <w:rFonts w:ascii="Garamond" w:hAnsi="Garamond"/>
          <w:i/>
          <w:iCs/>
          <w:color w:val="333333"/>
          <w:bdr w:val="none" w:sz="0" w:space="0" w:color="auto" w:frame="1"/>
          <w:shd w:val="clear" w:color="auto" w:fill="FFFFFF"/>
        </w:rPr>
        <w:t> </w:t>
      </w:r>
      <w:r w:rsidRPr="00B768E1">
        <w:rPr>
          <w:rStyle w:val="Strong"/>
          <w:rFonts w:ascii="Garamond" w:hAnsi="Garamond"/>
          <w:b w:val="0"/>
          <w:i/>
          <w:iCs/>
          <w:color w:val="333333"/>
          <w:bdr w:val="none" w:sz="0" w:space="0" w:color="auto" w:frame="1"/>
        </w:rPr>
        <w:t>our prayers are in the predestination, and that God has as much ordained His people’s prayers as anything else, and when we pray we are producing links in the chain of ordained facts</w:t>
      </w:r>
      <w:r>
        <w:rPr>
          <w:rStyle w:val="Strong"/>
          <w:rFonts w:ascii="Garamond" w:hAnsi="Garamond"/>
          <w:b w:val="0"/>
          <w:i/>
          <w:iCs/>
          <w:color w:val="333333"/>
          <w:bdr w:val="none" w:sz="0" w:space="0" w:color="auto" w:frame="1"/>
        </w:rPr>
        <w:t xml:space="preserve">. </w:t>
      </w:r>
      <w:r w:rsidRPr="00B768E1">
        <w:rPr>
          <w:rStyle w:val="Strong"/>
          <w:rFonts w:ascii="Garamond" w:hAnsi="Garamond"/>
          <w:b w:val="0"/>
          <w:i/>
          <w:iCs/>
          <w:color w:val="333333"/>
          <w:bdr w:val="none" w:sz="0" w:space="0" w:color="auto" w:frame="1"/>
        </w:rPr>
        <w:t>Destiny decrees that I should pray—I pray; destiny decrees that I shall be answered, and the answer comes to m</w:t>
      </w:r>
      <w:r w:rsidR="00037FCB">
        <w:rPr>
          <w:rStyle w:val="Strong"/>
          <w:rFonts w:ascii="Garamond" w:hAnsi="Garamond"/>
          <w:b w:val="0"/>
          <w:i/>
          <w:iCs/>
          <w:color w:val="333333"/>
          <w:bdr w:val="none" w:sz="0" w:space="0" w:color="auto" w:frame="1"/>
        </w:rPr>
        <w:t xml:space="preserve">e.                    </w:t>
      </w:r>
      <w:r w:rsidR="00037FCB">
        <w:rPr>
          <w:rStyle w:val="Strong"/>
          <w:rFonts w:ascii="Garamond" w:hAnsi="Garamond"/>
          <w:b w:val="0"/>
          <w:iCs/>
          <w:color w:val="333333"/>
          <w:bdr w:val="none" w:sz="0" w:space="0" w:color="auto" w:frame="1"/>
        </w:rPr>
        <w:t>—Charles Spurgeon</w:t>
      </w:r>
    </w:p>
    <w:p w:rsidR="007C4B35" w:rsidRPr="007C4B35" w:rsidRDefault="007C4B35" w:rsidP="007C4B35">
      <w:pPr>
        <w:pStyle w:val="BodyText"/>
        <w:spacing w:line="240" w:lineRule="auto"/>
        <w:rPr>
          <w:i w:val="0"/>
          <w:iCs w:val="0"/>
        </w:rPr>
      </w:pPr>
    </w:p>
    <w:p w:rsidR="007C4B35" w:rsidRPr="00C374F8" w:rsidRDefault="00C374F8" w:rsidP="00417EB6">
      <w:pPr>
        <w:pStyle w:val="BodyText"/>
        <w:spacing w:line="240" w:lineRule="auto"/>
        <w:rPr>
          <w:b/>
          <w:i w:val="0"/>
          <w:iCs w:val="0"/>
        </w:rPr>
      </w:pPr>
      <w:r w:rsidRPr="00C374F8">
        <w:rPr>
          <w:b/>
          <w:i w:val="0"/>
          <w:iCs w:val="0"/>
        </w:rPr>
        <w:t>APPLICATION</w:t>
      </w:r>
    </w:p>
    <w:p w:rsidR="007C4B35" w:rsidRDefault="007C4B35" w:rsidP="00417EB6">
      <w:pPr>
        <w:pStyle w:val="BodyText"/>
        <w:spacing w:line="240" w:lineRule="auto"/>
        <w:rPr>
          <w:b/>
          <w:i w:val="0"/>
          <w:iCs w:val="0"/>
        </w:rPr>
      </w:pPr>
    </w:p>
    <w:p w:rsidR="00C374F8" w:rsidRDefault="00C374F8" w:rsidP="00417EB6">
      <w:pPr>
        <w:pStyle w:val="BodyText"/>
        <w:spacing w:line="240" w:lineRule="auto"/>
        <w:rPr>
          <w:i w:val="0"/>
          <w:iCs w:val="0"/>
        </w:rPr>
      </w:pPr>
      <w:r>
        <w:rPr>
          <w:i w:val="0"/>
          <w:iCs w:val="0"/>
        </w:rPr>
        <w:t>1. Issue is what God has ____________________, not what we _____________________.</w:t>
      </w:r>
    </w:p>
    <w:p w:rsidR="00C374F8" w:rsidRDefault="00C374F8" w:rsidP="00417EB6">
      <w:pPr>
        <w:pStyle w:val="BodyText"/>
        <w:spacing w:line="240" w:lineRule="auto"/>
        <w:rPr>
          <w:i w:val="0"/>
          <w:iCs w:val="0"/>
        </w:rPr>
      </w:pPr>
    </w:p>
    <w:p w:rsidR="00C374F8" w:rsidRPr="00C374F8" w:rsidRDefault="00C374F8" w:rsidP="00C374F8">
      <w:pPr>
        <w:pStyle w:val="BodyText"/>
        <w:spacing w:line="240" w:lineRule="auto"/>
        <w:ind w:left="720"/>
        <w:rPr>
          <w:i w:val="0"/>
          <w:iCs w:val="0"/>
        </w:rPr>
      </w:pPr>
      <w:r>
        <w:rPr>
          <w:iCs w:val="0"/>
        </w:rPr>
        <w:t>What we usually pray to God is not that his will be done, but that he approves ours.</w:t>
      </w:r>
      <w:r>
        <w:rPr>
          <w:i w:val="0"/>
          <w:iCs w:val="0"/>
        </w:rPr>
        <w:t xml:space="preserve">  </w:t>
      </w:r>
      <w:r w:rsidR="009D3B17">
        <w:rPr>
          <w:i w:val="0"/>
          <w:iCs w:val="0"/>
        </w:rPr>
        <w:t xml:space="preserve">        </w:t>
      </w:r>
      <w:r>
        <w:rPr>
          <w:i w:val="0"/>
          <w:iCs w:val="0"/>
        </w:rPr>
        <w:t>– Helga Bergold Gross</w:t>
      </w:r>
    </w:p>
    <w:p w:rsidR="00C374F8" w:rsidRDefault="00C374F8" w:rsidP="00417EB6">
      <w:pPr>
        <w:pStyle w:val="BodyText"/>
        <w:spacing w:line="240" w:lineRule="auto"/>
        <w:rPr>
          <w:b/>
          <w:i w:val="0"/>
          <w:iCs w:val="0"/>
        </w:rPr>
      </w:pPr>
    </w:p>
    <w:p w:rsidR="00A07A6D" w:rsidRDefault="00A07A6D" w:rsidP="00417EB6">
      <w:pPr>
        <w:pStyle w:val="BodyText"/>
        <w:spacing w:line="240" w:lineRule="auto"/>
        <w:rPr>
          <w:i w:val="0"/>
          <w:iCs w:val="0"/>
        </w:rPr>
      </w:pPr>
      <w:r>
        <w:rPr>
          <w:i w:val="0"/>
          <w:iCs w:val="0"/>
        </w:rPr>
        <w:t>2. God’s decrees determine and define his will.</w:t>
      </w:r>
    </w:p>
    <w:p w:rsidR="00A07A6D" w:rsidRDefault="00A07A6D" w:rsidP="00417EB6">
      <w:pPr>
        <w:pStyle w:val="BodyText"/>
        <w:spacing w:line="240" w:lineRule="auto"/>
        <w:rPr>
          <w:i w:val="0"/>
          <w:iCs w:val="0"/>
        </w:rPr>
      </w:pPr>
      <w:r>
        <w:rPr>
          <w:i w:val="0"/>
          <w:iCs w:val="0"/>
        </w:rPr>
        <w:t>3. Successful petitionary prayer is based upon God’s will.</w:t>
      </w:r>
    </w:p>
    <w:p w:rsidR="00A07A6D" w:rsidRPr="00A07A6D" w:rsidRDefault="00A07A6D" w:rsidP="00417EB6">
      <w:pPr>
        <w:pStyle w:val="BodyText"/>
        <w:spacing w:line="240" w:lineRule="auto"/>
        <w:rPr>
          <w:i w:val="0"/>
          <w:iCs w:val="0"/>
        </w:rPr>
      </w:pPr>
      <w:r>
        <w:rPr>
          <w:i w:val="0"/>
          <w:iCs w:val="0"/>
        </w:rPr>
        <w:t>4. Not knowing God’s decreed will when we pray guarantees failure.</w:t>
      </w:r>
    </w:p>
    <w:p w:rsidR="00A07A6D" w:rsidRDefault="00A07A6D" w:rsidP="00417EB6">
      <w:pPr>
        <w:pStyle w:val="BodyText"/>
        <w:spacing w:line="240" w:lineRule="auto"/>
        <w:rPr>
          <w:b/>
          <w:i w:val="0"/>
          <w:iCs w:val="0"/>
        </w:rPr>
      </w:pPr>
    </w:p>
    <w:p w:rsidR="00FF4E9F" w:rsidRPr="00FF4E9F" w:rsidRDefault="00FF4E9F" w:rsidP="00417EB6">
      <w:pPr>
        <w:pStyle w:val="BodyText"/>
        <w:spacing w:line="240" w:lineRule="auto"/>
        <w:rPr>
          <w:b/>
          <w:i w:val="0"/>
          <w:iCs w:val="0"/>
        </w:rPr>
      </w:pPr>
      <w:r>
        <w:rPr>
          <w:b/>
          <w:i w:val="0"/>
          <w:iCs w:val="0"/>
        </w:rPr>
        <w:t>ASSIGNMENT</w:t>
      </w:r>
    </w:p>
    <w:p w:rsidR="00FF4E9F" w:rsidRDefault="00FF4E9F" w:rsidP="00417EB6">
      <w:pPr>
        <w:pStyle w:val="BodyText"/>
        <w:spacing w:line="240" w:lineRule="auto"/>
        <w:rPr>
          <w:i w:val="0"/>
          <w:iCs w:val="0"/>
        </w:rPr>
      </w:pPr>
    </w:p>
    <w:p w:rsidR="00162507" w:rsidRPr="00162507" w:rsidRDefault="00162507" w:rsidP="00162507">
      <w:pPr>
        <w:pStyle w:val="BodyText"/>
        <w:spacing w:line="276" w:lineRule="auto"/>
        <w:rPr>
          <w:i w:val="0"/>
          <w:iCs w:val="0"/>
        </w:rPr>
      </w:pPr>
      <w:r w:rsidRPr="00162507">
        <w:rPr>
          <w:i w:val="0"/>
          <w:iCs w:val="0"/>
        </w:rPr>
        <w:t>1. When you approach God in prayer, consider the impact of his decrees on your life – your coming to faith, your daily sanctification and your ultimate eternal destiny.</w:t>
      </w:r>
    </w:p>
    <w:p w:rsidR="00162507" w:rsidRDefault="00162507" w:rsidP="00162507">
      <w:pPr>
        <w:pStyle w:val="BodyText"/>
        <w:spacing w:line="276" w:lineRule="auto"/>
        <w:rPr>
          <w:i w:val="0"/>
          <w:iCs w:val="0"/>
        </w:rPr>
      </w:pPr>
      <w:r w:rsidRPr="00162507">
        <w:rPr>
          <w:i w:val="0"/>
          <w:iCs w:val="0"/>
        </w:rPr>
        <w:t xml:space="preserve">2. Meditate on the Scriptures noted in this </w:t>
      </w:r>
      <w:r>
        <w:rPr>
          <w:i w:val="0"/>
          <w:iCs w:val="0"/>
        </w:rPr>
        <w:t>class</w:t>
      </w:r>
      <w:r w:rsidRPr="00162507">
        <w:rPr>
          <w:i w:val="0"/>
          <w:iCs w:val="0"/>
        </w:rPr>
        <w:t xml:space="preserve"> which teach God’s decrees. Do you gain any new insights on prayer after pondering these passages?</w:t>
      </w:r>
    </w:p>
    <w:p w:rsidR="00037FCB" w:rsidRPr="00162507" w:rsidRDefault="00037FCB" w:rsidP="00162507">
      <w:pPr>
        <w:pStyle w:val="BodyText"/>
        <w:spacing w:line="276" w:lineRule="auto"/>
        <w:rPr>
          <w:i w:val="0"/>
          <w:iCs w:val="0"/>
        </w:rPr>
      </w:pPr>
      <w:r>
        <w:rPr>
          <w:i w:val="0"/>
          <w:iCs w:val="0"/>
        </w:rPr>
        <w:t>3. Focus on prayer this week that aligns with God’s known decrees.</w:t>
      </w:r>
    </w:p>
    <w:p w:rsidR="00A07A6D" w:rsidRPr="00162507" w:rsidRDefault="00A07A6D" w:rsidP="00417EB6">
      <w:pPr>
        <w:pStyle w:val="BodyText"/>
        <w:spacing w:line="240" w:lineRule="auto"/>
        <w:rPr>
          <w:i w:val="0"/>
          <w:iCs w:val="0"/>
        </w:rPr>
      </w:pPr>
    </w:p>
    <w:sectPr w:rsidR="00A07A6D" w:rsidRPr="00162507" w:rsidSect="00C374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0C90"/>
    <w:multiLevelType w:val="hybridMultilevel"/>
    <w:tmpl w:val="4110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49"/>
    <w:rsid w:val="00037FCB"/>
    <w:rsid w:val="00144F77"/>
    <w:rsid w:val="00162507"/>
    <w:rsid w:val="002016C9"/>
    <w:rsid w:val="00336571"/>
    <w:rsid w:val="003A2F07"/>
    <w:rsid w:val="003B0705"/>
    <w:rsid w:val="003B468E"/>
    <w:rsid w:val="003B5D64"/>
    <w:rsid w:val="003E3C2A"/>
    <w:rsid w:val="00417EB6"/>
    <w:rsid w:val="00431BDC"/>
    <w:rsid w:val="004642BE"/>
    <w:rsid w:val="00467781"/>
    <w:rsid w:val="004B5F09"/>
    <w:rsid w:val="00503338"/>
    <w:rsid w:val="00633EB8"/>
    <w:rsid w:val="00786F99"/>
    <w:rsid w:val="007C4B35"/>
    <w:rsid w:val="00841949"/>
    <w:rsid w:val="009428C5"/>
    <w:rsid w:val="00974E65"/>
    <w:rsid w:val="009D3B17"/>
    <w:rsid w:val="009F62E9"/>
    <w:rsid w:val="00A07A6D"/>
    <w:rsid w:val="00B3098A"/>
    <w:rsid w:val="00B765D2"/>
    <w:rsid w:val="00B84D41"/>
    <w:rsid w:val="00BF70B9"/>
    <w:rsid w:val="00C30688"/>
    <w:rsid w:val="00C374F8"/>
    <w:rsid w:val="00C91EEA"/>
    <w:rsid w:val="00D85ABB"/>
    <w:rsid w:val="00DD4689"/>
    <w:rsid w:val="00E34B79"/>
    <w:rsid w:val="00ED74A6"/>
    <w:rsid w:val="00EE66CC"/>
    <w:rsid w:val="00EF0D75"/>
    <w:rsid w:val="00EF7D6B"/>
    <w:rsid w:val="00F120D6"/>
    <w:rsid w:val="00FA4E64"/>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EB6"/>
    <w:pPr>
      <w:spacing w:before="0" w:line="480" w:lineRule="auto"/>
    </w:pPr>
    <w:rPr>
      <w:rFonts w:eastAsia="Times New Roman" w:cs="Times New Roman"/>
      <w:i/>
      <w:iCs/>
    </w:rPr>
  </w:style>
  <w:style w:type="character" w:customStyle="1" w:styleId="BodyTextChar">
    <w:name w:val="Body Text Char"/>
    <w:basedOn w:val="DefaultParagraphFont"/>
    <w:link w:val="BodyText"/>
    <w:semiHidden/>
    <w:rsid w:val="00417EB6"/>
    <w:rPr>
      <w:rFonts w:eastAsia="Times New Roman" w:cs="Times New Roman"/>
      <w:i/>
      <w:iCs/>
    </w:rPr>
  </w:style>
  <w:style w:type="paragraph" w:styleId="NormalWeb">
    <w:name w:val="Normal (Web)"/>
    <w:basedOn w:val="Normal"/>
    <w:uiPriority w:val="99"/>
    <w:semiHidden/>
    <w:unhideWhenUsed/>
    <w:rsid w:val="003B5D64"/>
    <w:pPr>
      <w:spacing w:before="100" w:beforeAutospacing="1" w:after="100" w:afterAutospacing="1"/>
    </w:pPr>
    <w:rPr>
      <w:rFonts w:eastAsia="Times New Roman" w:cs="Times New Roman"/>
    </w:rPr>
  </w:style>
  <w:style w:type="character" w:styleId="Emphasis">
    <w:name w:val="Emphasis"/>
    <w:uiPriority w:val="20"/>
    <w:qFormat/>
    <w:rsid w:val="003B5D64"/>
    <w:rPr>
      <w:i/>
      <w:iCs/>
    </w:rPr>
  </w:style>
  <w:style w:type="character" w:styleId="Strong">
    <w:name w:val="Strong"/>
    <w:uiPriority w:val="22"/>
    <w:qFormat/>
    <w:rsid w:val="003B5D64"/>
    <w:rPr>
      <w:b/>
      <w:bCs/>
    </w:rPr>
  </w:style>
  <w:style w:type="character" w:customStyle="1" w:styleId="apple-converted-space">
    <w:name w:val="apple-converted-space"/>
    <w:rsid w:val="003B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EB6"/>
    <w:pPr>
      <w:spacing w:before="0" w:line="480" w:lineRule="auto"/>
    </w:pPr>
    <w:rPr>
      <w:rFonts w:eastAsia="Times New Roman" w:cs="Times New Roman"/>
      <w:i/>
      <w:iCs/>
    </w:rPr>
  </w:style>
  <w:style w:type="character" w:customStyle="1" w:styleId="BodyTextChar">
    <w:name w:val="Body Text Char"/>
    <w:basedOn w:val="DefaultParagraphFont"/>
    <w:link w:val="BodyText"/>
    <w:semiHidden/>
    <w:rsid w:val="00417EB6"/>
    <w:rPr>
      <w:rFonts w:eastAsia="Times New Roman" w:cs="Times New Roman"/>
      <w:i/>
      <w:iCs/>
    </w:rPr>
  </w:style>
  <w:style w:type="paragraph" w:styleId="NormalWeb">
    <w:name w:val="Normal (Web)"/>
    <w:basedOn w:val="Normal"/>
    <w:uiPriority w:val="99"/>
    <w:semiHidden/>
    <w:unhideWhenUsed/>
    <w:rsid w:val="003B5D64"/>
    <w:pPr>
      <w:spacing w:before="100" w:beforeAutospacing="1" w:after="100" w:afterAutospacing="1"/>
    </w:pPr>
    <w:rPr>
      <w:rFonts w:eastAsia="Times New Roman" w:cs="Times New Roman"/>
    </w:rPr>
  </w:style>
  <w:style w:type="character" w:styleId="Emphasis">
    <w:name w:val="Emphasis"/>
    <w:uiPriority w:val="20"/>
    <w:qFormat/>
    <w:rsid w:val="003B5D64"/>
    <w:rPr>
      <w:i/>
      <w:iCs/>
    </w:rPr>
  </w:style>
  <w:style w:type="character" w:styleId="Strong">
    <w:name w:val="Strong"/>
    <w:uiPriority w:val="22"/>
    <w:qFormat/>
    <w:rsid w:val="003B5D64"/>
    <w:rPr>
      <w:b/>
      <w:bCs/>
    </w:rPr>
  </w:style>
  <w:style w:type="character" w:customStyle="1" w:styleId="apple-converted-space">
    <w:name w:val="apple-converted-space"/>
    <w:rsid w:val="003B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Monte</cp:lastModifiedBy>
  <cp:revision>9</cp:revision>
  <cp:lastPrinted>2017-05-18T14:34:00Z</cp:lastPrinted>
  <dcterms:created xsi:type="dcterms:W3CDTF">2017-05-29T20:09:00Z</dcterms:created>
  <dcterms:modified xsi:type="dcterms:W3CDTF">2017-06-08T17:05:00Z</dcterms:modified>
</cp:coreProperties>
</file>