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49" w:rsidRPr="00841949" w:rsidRDefault="00841949" w:rsidP="00841949">
      <w:pPr>
        <w:jc w:val="center"/>
        <w:rPr>
          <w:b/>
          <w:sz w:val="36"/>
        </w:rPr>
      </w:pPr>
      <w:r w:rsidRPr="00841949">
        <w:rPr>
          <w:b/>
          <w:sz w:val="36"/>
        </w:rPr>
        <w:t xml:space="preserve">Prayer Makeover  </w:t>
      </w:r>
      <w:r w:rsidR="00370879">
        <w:rPr>
          <w:b/>
          <w:sz w:val="36"/>
        </w:rPr>
        <w:t>-- Class #</w:t>
      </w:r>
      <w:r w:rsidR="00D46D56">
        <w:rPr>
          <w:b/>
          <w:sz w:val="36"/>
        </w:rPr>
        <w:t>7</w:t>
      </w:r>
    </w:p>
    <w:p w:rsidR="00E34B79" w:rsidRDefault="00D46D56" w:rsidP="00841949">
      <w:pPr>
        <w:jc w:val="center"/>
        <w:rPr>
          <w:b/>
          <w:sz w:val="48"/>
        </w:rPr>
      </w:pPr>
      <w:r>
        <w:rPr>
          <w:b/>
          <w:sz w:val="48"/>
        </w:rPr>
        <w:t>Order &amp; Argument</w:t>
      </w:r>
      <w:r w:rsidR="00841949" w:rsidRPr="00841949">
        <w:rPr>
          <w:b/>
          <w:sz w:val="48"/>
        </w:rPr>
        <w:t xml:space="preserve"> Makeo</w:t>
      </w:r>
      <w:r w:rsidR="00EF7D6B">
        <w:rPr>
          <w:b/>
          <w:sz w:val="48"/>
        </w:rPr>
        <w:t>ver</w:t>
      </w:r>
    </w:p>
    <w:p w:rsidR="008E6E49" w:rsidRDefault="008E6E49" w:rsidP="00596965">
      <w:pPr>
        <w:spacing w:before="0"/>
        <w:rPr>
          <w:b/>
        </w:rPr>
      </w:pPr>
    </w:p>
    <w:p w:rsidR="00841949" w:rsidRDefault="008E6E49" w:rsidP="00841949">
      <w:pPr>
        <w:rPr>
          <w:b/>
        </w:rPr>
      </w:pPr>
      <w:r>
        <w:rPr>
          <w:b/>
        </w:rPr>
        <w:t>LAST WEEK’S ASSIGNMENT</w:t>
      </w:r>
    </w:p>
    <w:p w:rsidR="00AC2FDA" w:rsidRPr="00AC2FDA" w:rsidRDefault="007D3474" w:rsidP="00841949">
      <w:r>
        <w:t xml:space="preserve">1. </w:t>
      </w:r>
      <w:r w:rsidR="00AC2FDA">
        <w:t xml:space="preserve">You were assigned to </w:t>
      </w:r>
      <w:r w:rsidR="00D46D56">
        <w:t>focus your petitions on Colossians 1:9-12 and also to pray for God’s will to be revealed to you based on 1:9. What happened?</w:t>
      </w:r>
    </w:p>
    <w:p w:rsidR="00D64184" w:rsidRDefault="00D64184" w:rsidP="00D64184">
      <w:pPr>
        <w:spacing w:before="0"/>
        <w:rPr>
          <w:b/>
        </w:rPr>
      </w:pPr>
    </w:p>
    <w:p w:rsidR="007D3474" w:rsidRPr="007D3474" w:rsidRDefault="007D3474" w:rsidP="00D64184">
      <w:pPr>
        <w:spacing w:before="0"/>
      </w:pPr>
      <w:r>
        <w:t>2. (Review) What’s the difference between “praying” and “wishing?” _____________________</w:t>
      </w:r>
    </w:p>
    <w:p w:rsidR="00C04238" w:rsidRDefault="00C04238" w:rsidP="00841949">
      <w:pPr>
        <w:rPr>
          <w:b/>
        </w:rPr>
      </w:pPr>
    </w:p>
    <w:p w:rsidR="00786F99" w:rsidRDefault="008E6E49" w:rsidP="00841949">
      <w:pPr>
        <w:rPr>
          <w:b/>
        </w:rPr>
      </w:pPr>
      <w:r>
        <w:rPr>
          <w:b/>
        </w:rPr>
        <w:t>LESSON</w:t>
      </w:r>
      <w:r w:rsidR="00786F99">
        <w:rPr>
          <w:b/>
        </w:rPr>
        <w:t xml:space="preserve"> OVERVIEW</w:t>
      </w:r>
    </w:p>
    <w:p w:rsidR="005E3411" w:rsidRDefault="005E3411" w:rsidP="008E6E49">
      <w:pPr>
        <w:pStyle w:val="BodyText"/>
        <w:spacing w:line="240" w:lineRule="auto"/>
        <w:rPr>
          <w:iCs w:val="0"/>
        </w:rPr>
      </w:pPr>
    </w:p>
    <w:p w:rsidR="008E6E49" w:rsidRDefault="00D46D56" w:rsidP="001F2A48">
      <w:pPr>
        <w:pStyle w:val="BodyText"/>
        <w:spacing w:line="240" w:lineRule="auto"/>
        <w:jc w:val="center"/>
        <w:rPr>
          <w:i w:val="0"/>
          <w:iCs w:val="0"/>
        </w:rPr>
      </w:pPr>
      <w:r>
        <w:rPr>
          <w:iCs w:val="0"/>
        </w:rPr>
        <w:t>I would lay my case before him and fill my mouth with arguments.</w:t>
      </w:r>
      <w:r w:rsidR="00596965">
        <w:rPr>
          <w:i w:val="0"/>
          <w:iCs w:val="0"/>
        </w:rPr>
        <w:t xml:space="preserve"> </w:t>
      </w:r>
      <w:r>
        <w:rPr>
          <w:i w:val="0"/>
          <w:iCs w:val="0"/>
        </w:rPr>
        <w:t>(Job 23:4)</w:t>
      </w:r>
    </w:p>
    <w:p w:rsidR="005E3411" w:rsidRDefault="008E6E49" w:rsidP="00D46D56">
      <w:r>
        <w:t xml:space="preserve">1. </w:t>
      </w:r>
      <w:r w:rsidR="00D46D56">
        <w:t>Petitionary prayer is best understood as a courtroom argument.</w:t>
      </w:r>
    </w:p>
    <w:p w:rsidR="00D46D56" w:rsidRDefault="00D46D56" w:rsidP="00D46D56">
      <w:pPr>
        <w:spacing w:before="0"/>
      </w:pPr>
      <w:r>
        <w:t xml:space="preserve">2. We “order” our prayer by maintaining a </w:t>
      </w:r>
      <w:r w:rsidR="00E96144">
        <w:t>heart attitude</w:t>
      </w:r>
      <w:r>
        <w:t xml:space="preserve"> of awe in coming before God.</w:t>
      </w:r>
    </w:p>
    <w:p w:rsidR="00E96144" w:rsidRDefault="00E96144" w:rsidP="00D46D56">
      <w:pPr>
        <w:spacing w:before="0"/>
      </w:pPr>
      <w:r>
        <w:t>3. We present “arguments” as a basis for God granting our petition.</w:t>
      </w:r>
    </w:p>
    <w:p w:rsidR="00E96144" w:rsidRDefault="00E96144" w:rsidP="00D46D56">
      <w:pPr>
        <w:spacing w:before="0"/>
      </w:pPr>
      <w:r>
        <w:t>4. We argue God’s attributes, promises, name, sorrows of his people, past provisions and the finished work of Christ on our behalf.</w:t>
      </w:r>
    </w:p>
    <w:p w:rsidR="00E96144" w:rsidRDefault="00E96144" w:rsidP="00D46D56">
      <w:pPr>
        <w:spacing w:before="0"/>
      </w:pPr>
      <w:r>
        <w:t>5. Writing out a prayer with the six arguments, after thorough study, generates faith and assurance in an affirmative answer.</w:t>
      </w:r>
    </w:p>
    <w:p w:rsidR="00D46D56" w:rsidRDefault="00D46D56" w:rsidP="00D46D56">
      <w:pPr>
        <w:spacing w:before="0"/>
        <w:rPr>
          <w:i/>
          <w:iCs/>
        </w:rPr>
      </w:pPr>
    </w:p>
    <w:p w:rsidR="00D64184" w:rsidRDefault="00D64184" w:rsidP="00E3272E">
      <w:pPr>
        <w:pStyle w:val="BodyText"/>
        <w:spacing w:line="240" w:lineRule="auto"/>
        <w:rPr>
          <w:b/>
          <w:i w:val="0"/>
        </w:rPr>
      </w:pPr>
    </w:p>
    <w:p w:rsidR="00AD075E" w:rsidRPr="00AD075E" w:rsidRDefault="00AD075E" w:rsidP="00E3272E">
      <w:pPr>
        <w:pStyle w:val="BodyText"/>
        <w:spacing w:line="240" w:lineRule="auto"/>
        <w:rPr>
          <w:b/>
          <w:i w:val="0"/>
        </w:rPr>
      </w:pPr>
      <w:r>
        <w:rPr>
          <w:b/>
          <w:i w:val="0"/>
        </w:rPr>
        <w:t>INTRODUCTION</w:t>
      </w:r>
    </w:p>
    <w:p w:rsidR="00AD075E" w:rsidRDefault="00AD075E" w:rsidP="00E3272E">
      <w:pPr>
        <w:pStyle w:val="BodyText"/>
        <w:spacing w:line="240" w:lineRule="auto"/>
        <w:rPr>
          <w:i w:val="0"/>
        </w:rPr>
      </w:pPr>
    </w:p>
    <w:p w:rsidR="0013269F" w:rsidRDefault="0013269F" w:rsidP="00E96144">
      <w:pPr>
        <w:pStyle w:val="BodyText"/>
        <w:spacing w:line="240" w:lineRule="auto"/>
        <w:rPr>
          <w:i w:val="0"/>
        </w:rPr>
      </w:pPr>
      <w:r>
        <w:rPr>
          <w:i w:val="0"/>
        </w:rPr>
        <w:t>1. Based on a sermon by Charles Spurgeon July 15, 1866 at the Metropolitan Tabernacle.</w:t>
      </w:r>
    </w:p>
    <w:p w:rsidR="005E3411" w:rsidRDefault="0013269F" w:rsidP="00E96144">
      <w:pPr>
        <w:pStyle w:val="BodyText"/>
        <w:spacing w:line="240" w:lineRule="auto"/>
        <w:rPr>
          <w:i w:val="0"/>
        </w:rPr>
      </w:pPr>
      <w:r>
        <w:rPr>
          <w:i w:val="0"/>
        </w:rPr>
        <w:t>2</w:t>
      </w:r>
      <w:r w:rsidR="008225E7">
        <w:rPr>
          <w:i w:val="0"/>
        </w:rPr>
        <w:t xml:space="preserve">. </w:t>
      </w:r>
      <w:r w:rsidR="00E96144">
        <w:rPr>
          <w:i w:val="0"/>
        </w:rPr>
        <w:t xml:space="preserve">Personal </w:t>
      </w:r>
      <w:r w:rsidR="00C569DC">
        <w:rPr>
          <w:i w:val="0"/>
        </w:rPr>
        <w:t xml:space="preserve">courtroom </w:t>
      </w:r>
      <w:r w:rsidR="00E96144">
        <w:rPr>
          <w:i w:val="0"/>
        </w:rPr>
        <w:t>illustration</w:t>
      </w:r>
    </w:p>
    <w:p w:rsidR="00AD075E" w:rsidRPr="00E96144" w:rsidRDefault="0013269F" w:rsidP="00E3272E">
      <w:pPr>
        <w:pStyle w:val="BodyText"/>
        <w:spacing w:line="240" w:lineRule="auto"/>
        <w:rPr>
          <w:i w:val="0"/>
        </w:rPr>
      </w:pPr>
      <w:r>
        <w:rPr>
          <w:i w:val="0"/>
        </w:rPr>
        <w:t>3</w:t>
      </w:r>
      <w:r w:rsidR="00AD075E">
        <w:rPr>
          <w:i w:val="0"/>
        </w:rPr>
        <w:t xml:space="preserve">. </w:t>
      </w:r>
      <w:r w:rsidR="00E96144">
        <w:rPr>
          <w:i w:val="0"/>
        </w:rPr>
        <w:t xml:space="preserve">“Prayer” as a legal term:  </w:t>
      </w:r>
      <w:r w:rsidR="00E96144">
        <w:t xml:space="preserve">n. the specific request for judgment, relief and/or damages at the conclusion of a complaint or petition . . . A prayer gives the judge an idea of what is sourght, and may become the basis of a judgment if the defendant defaults.   </w:t>
      </w:r>
      <w:r w:rsidR="00E96144">
        <w:rPr>
          <w:i w:val="0"/>
        </w:rPr>
        <w:t>(</w:t>
      </w:r>
      <w:hyperlink r:id="rId5" w:history="1">
        <w:r w:rsidR="00E96144" w:rsidRPr="00BA27C9">
          <w:rPr>
            <w:rStyle w:val="Hyperlink"/>
            <w:i w:val="0"/>
          </w:rPr>
          <w:t>www.law.com</w:t>
        </w:r>
      </w:hyperlink>
      <w:r w:rsidR="00E96144">
        <w:rPr>
          <w:i w:val="0"/>
        </w:rPr>
        <w:t xml:space="preserve"> dictionary)</w:t>
      </w:r>
    </w:p>
    <w:p w:rsidR="00646696" w:rsidRDefault="00646696" w:rsidP="00E3272E">
      <w:pPr>
        <w:pStyle w:val="BodyText"/>
        <w:spacing w:line="240" w:lineRule="auto"/>
        <w:rPr>
          <w:b/>
          <w:i w:val="0"/>
        </w:rPr>
      </w:pPr>
    </w:p>
    <w:p w:rsidR="00C04238" w:rsidRDefault="00C04238" w:rsidP="00E3272E">
      <w:pPr>
        <w:pStyle w:val="BodyText"/>
        <w:spacing w:line="240" w:lineRule="auto"/>
        <w:rPr>
          <w:b/>
          <w:i w:val="0"/>
        </w:rPr>
      </w:pPr>
    </w:p>
    <w:p w:rsidR="00E96144" w:rsidRDefault="00E96144" w:rsidP="00E3272E">
      <w:pPr>
        <w:pStyle w:val="BodyText"/>
        <w:spacing w:line="240" w:lineRule="auto"/>
        <w:rPr>
          <w:i w:val="0"/>
        </w:rPr>
      </w:pPr>
      <w:r>
        <w:rPr>
          <w:b/>
          <w:i w:val="0"/>
        </w:rPr>
        <w:t>“ORDERING” PRAYER</w:t>
      </w:r>
    </w:p>
    <w:p w:rsidR="00E96144" w:rsidRDefault="00E96144" w:rsidP="00E3272E">
      <w:pPr>
        <w:pStyle w:val="BodyText"/>
        <w:spacing w:line="240" w:lineRule="auto"/>
        <w:rPr>
          <w:i w:val="0"/>
        </w:rPr>
      </w:pPr>
    </w:p>
    <w:p w:rsidR="00274A1A" w:rsidRDefault="00274A1A" w:rsidP="00E3272E">
      <w:pPr>
        <w:pStyle w:val="BodyText"/>
        <w:spacing w:line="240" w:lineRule="auto"/>
        <w:rPr>
          <w:i w:val="0"/>
        </w:rPr>
      </w:pPr>
      <w:r>
        <w:rPr>
          <w:i w:val="0"/>
        </w:rPr>
        <w:t>1. “Ordering” refers to how you approach God. Christians approach God two ways:</w:t>
      </w:r>
    </w:p>
    <w:p w:rsidR="00274A1A" w:rsidRDefault="00274A1A" w:rsidP="00E3272E">
      <w:pPr>
        <w:pStyle w:val="BodyText"/>
        <w:spacing w:line="240" w:lineRule="auto"/>
        <w:rPr>
          <w:i w:val="0"/>
        </w:rPr>
      </w:pPr>
      <w:r>
        <w:rPr>
          <w:i w:val="0"/>
        </w:rPr>
        <w:tab/>
        <w:t>a. Familiarity – asking “Grandpa” for a piece of candy</w:t>
      </w:r>
    </w:p>
    <w:p w:rsidR="00274A1A" w:rsidRDefault="00274A1A" w:rsidP="00E3272E">
      <w:pPr>
        <w:pStyle w:val="BodyText"/>
        <w:spacing w:line="240" w:lineRule="auto"/>
        <w:rPr>
          <w:i w:val="0"/>
        </w:rPr>
      </w:pPr>
      <w:r>
        <w:rPr>
          <w:i w:val="0"/>
        </w:rPr>
        <w:tab/>
        <w:t>b. Awe – overwhelmed with who he is</w:t>
      </w:r>
    </w:p>
    <w:p w:rsidR="00C569DC" w:rsidRDefault="00C569DC" w:rsidP="00E3272E">
      <w:pPr>
        <w:pStyle w:val="BodyText"/>
        <w:spacing w:line="240" w:lineRule="auto"/>
        <w:rPr>
          <w:i w:val="0"/>
        </w:rPr>
      </w:pPr>
    </w:p>
    <w:p w:rsidR="00274A1A" w:rsidRDefault="00274A1A" w:rsidP="00E3272E">
      <w:pPr>
        <w:pStyle w:val="BodyText"/>
        <w:spacing w:line="240" w:lineRule="auto"/>
        <w:rPr>
          <w:i w:val="0"/>
        </w:rPr>
      </w:pPr>
      <w:r>
        <w:rPr>
          <w:i w:val="0"/>
        </w:rPr>
        <w:t>2. Is there a biblical basis for each of these approaches? _________________________________</w:t>
      </w:r>
    </w:p>
    <w:p w:rsidR="00274A1A" w:rsidRDefault="00274A1A" w:rsidP="00E3272E">
      <w:pPr>
        <w:pStyle w:val="BodyText"/>
        <w:spacing w:line="240" w:lineRule="auto"/>
        <w:rPr>
          <w:i w:val="0"/>
        </w:rPr>
      </w:pPr>
      <w:r>
        <w:rPr>
          <w:i w:val="0"/>
        </w:rPr>
        <w:t>______________________________________________________________________________</w:t>
      </w:r>
    </w:p>
    <w:p w:rsidR="009622BA" w:rsidRPr="00512BA4" w:rsidRDefault="009622BA" w:rsidP="009622BA">
      <w:pPr>
        <w:rPr>
          <w:rStyle w:val="Emphasis"/>
          <w:iCs w:val="0"/>
          <w:color w:val="333333"/>
          <w:bdr w:val="none" w:sz="0" w:space="0" w:color="auto" w:frame="1"/>
          <w:shd w:val="clear" w:color="auto" w:fill="FFFFFF"/>
        </w:rPr>
      </w:pPr>
      <w:r w:rsidRPr="00512BA4">
        <w:rPr>
          <w:rStyle w:val="Emphasis"/>
          <w:iCs w:val="0"/>
          <w:color w:val="333333"/>
          <w:bdr w:val="none" w:sz="0" w:space="0" w:color="auto" w:frame="1"/>
          <w:shd w:val="clear" w:color="auto" w:fill="FFFFFF"/>
        </w:rPr>
        <w:t xml:space="preserve">The ancient saints were wont, with Job, to order their cause before God; that is to say, as a petitioner coming into Court does not come there without thought to state his case on the spur of the moment, but enters into the audience chamber with his suit well prepared, having moreover learned how he ought to behave himself in the presence of the great One to whom he is appealing.  In times of distress we may fly to God just as we are, as the dove enters the cleft of </w:t>
      </w:r>
      <w:r w:rsidRPr="00512BA4">
        <w:rPr>
          <w:rStyle w:val="Emphasis"/>
          <w:iCs w:val="0"/>
          <w:color w:val="333333"/>
          <w:bdr w:val="none" w:sz="0" w:space="0" w:color="auto" w:frame="1"/>
          <w:shd w:val="clear" w:color="auto" w:fill="FFFFFF"/>
        </w:rPr>
        <w:lastRenderedPageBreak/>
        <w:t>the rock, even though her plumes are ruffled; but in ordinary times we should not come with an unprepared spirit, even as a child comes not to his father in the morning till he has washed his face . . . God forbid that our prayer should be a mere leaping out of one’s bed and kneeling down, and saying anything that comes first to hand; on the contrary, may we wait upon the Lord with holy fear and sacred awe.</w:t>
      </w:r>
    </w:p>
    <w:p w:rsidR="00E96144" w:rsidRDefault="00E96144" w:rsidP="00E3272E">
      <w:pPr>
        <w:pStyle w:val="BodyText"/>
        <w:spacing w:line="240" w:lineRule="auto"/>
        <w:rPr>
          <w:b/>
          <w:i w:val="0"/>
        </w:rPr>
      </w:pPr>
    </w:p>
    <w:p w:rsidR="00AD075E" w:rsidRDefault="00E96144" w:rsidP="00E3272E">
      <w:pPr>
        <w:pStyle w:val="BodyText"/>
        <w:spacing w:line="240" w:lineRule="auto"/>
        <w:rPr>
          <w:b/>
          <w:i w:val="0"/>
        </w:rPr>
      </w:pPr>
      <w:r>
        <w:rPr>
          <w:b/>
          <w:i w:val="0"/>
        </w:rPr>
        <w:t>IS I</w:t>
      </w:r>
      <w:r w:rsidR="00274A1A">
        <w:rPr>
          <w:b/>
          <w:i w:val="0"/>
        </w:rPr>
        <w:t>T</w:t>
      </w:r>
      <w:r>
        <w:rPr>
          <w:b/>
          <w:i w:val="0"/>
        </w:rPr>
        <w:t xml:space="preserve"> OKAY TO “ARGUE” WITH GOD</w:t>
      </w:r>
      <w:r w:rsidR="00AD075E">
        <w:rPr>
          <w:b/>
          <w:i w:val="0"/>
        </w:rPr>
        <w:t>?</w:t>
      </w:r>
    </w:p>
    <w:p w:rsidR="00AD075E" w:rsidRDefault="00AD075E" w:rsidP="00E3272E">
      <w:pPr>
        <w:pStyle w:val="BodyText"/>
        <w:spacing w:line="240" w:lineRule="auto"/>
        <w:rPr>
          <w:b/>
          <w:i w:val="0"/>
        </w:rPr>
      </w:pPr>
    </w:p>
    <w:p w:rsidR="00026FAA" w:rsidRDefault="00D415FD" w:rsidP="00417EB6">
      <w:pPr>
        <w:pStyle w:val="BodyText"/>
        <w:spacing w:line="240" w:lineRule="auto"/>
        <w:rPr>
          <w:i w:val="0"/>
          <w:iCs w:val="0"/>
        </w:rPr>
      </w:pPr>
      <w:r>
        <w:rPr>
          <w:i w:val="0"/>
          <w:iCs w:val="0"/>
        </w:rPr>
        <w:t>1. What first comes to mind when I talk about arguing with God? _________________________</w:t>
      </w:r>
    </w:p>
    <w:p w:rsidR="00D415FD" w:rsidRDefault="00D415FD" w:rsidP="00417EB6">
      <w:pPr>
        <w:pStyle w:val="BodyText"/>
        <w:spacing w:line="240" w:lineRule="auto"/>
        <w:rPr>
          <w:i w:val="0"/>
          <w:iCs w:val="0"/>
        </w:rPr>
      </w:pPr>
      <w:r>
        <w:rPr>
          <w:i w:val="0"/>
          <w:iCs w:val="0"/>
        </w:rPr>
        <w:t>2. What would you think if an earthly judge granted a petition without first hearing an argument?</w:t>
      </w:r>
    </w:p>
    <w:p w:rsidR="00D415FD" w:rsidRDefault="00D415FD" w:rsidP="00417EB6">
      <w:pPr>
        <w:pStyle w:val="BodyText"/>
        <w:spacing w:line="240" w:lineRule="auto"/>
        <w:rPr>
          <w:i w:val="0"/>
          <w:iCs w:val="0"/>
        </w:rPr>
      </w:pPr>
      <w:r>
        <w:rPr>
          <w:i w:val="0"/>
          <w:iCs w:val="0"/>
        </w:rPr>
        <w:t>______________________________________________________________________________</w:t>
      </w:r>
    </w:p>
    <w:p w:rsidR="00D415FD" w:rsidRDefault="00D415FD" w:rsidP="00417EB6">
      <w:pPr>
        <w:pStyle w:val="BodyText"/>
        <w:spacing w:line="240" w:lineRule="auto"/>
        <w:rPr>
          <w:i w:val="0"/>
          <w:iCs w:val="0"/>
        </w:rPr>
      </w:pPr>
      <w:r>
        <w:rPr>
          <w:i w:val="0"/>
          <w:iCs w:val="0"/>
        </w:rPr>
        <w:t>3. Why would God require arguments for our petitions? ________________________________</w:t>
      </w:r>
    </w:p>
    <w:p w:rsidR="00D415FD" w:rsidRDefault="00D415FD" w:rsidP="00417EB6">
      <w:pPr>
        <w:pStyle w:val="BodyText"/>
        <w:spacing w:line="240" w:lineRule="auto"/>
        <w:rPr>
          <w:i w:val="0"/>
          <w:iCs w:val="0"/>
        </w:rPr>
      </w:pPr>
      <w:r>
        <w:rPr>
          <w:i w:val="0"/>
          <w:iCs w:val="0"/>
        </w:rPr>
        <w:t>_____________________________________________________________________________</w:t>
      </w:r>
    </w:p>
    <w:p w:rsidR="00D415FD" w:rsidRDefault="00D415FD" w:rsidP="00417EB6">
      <w:pPr>
        <w:pStyle w:val="BodyText"/>
        <w:spacing w:line="240" w:lineRule="auto"/>
        <w:rPr>
          <w:i w:val="0"/>
          <w:iCs w:val="0"/>
        </w:rPr>
      </w:pPr>
    </w:p>
    <w:p w:rsidR="00C569DC" w:rsidRDefault="00C569DC" w:rsidP="00417EB6">
      <w:pPr>
        <w:pStyle w:val="BodyText"/>
        <w:spacing w:line="240" w:lineRule="auto"/>
        <w:rPr>
          <w:b/>
          <w:i w:val="0"/>
          <w:iCs w:val="0"/>
        </w:rPr>
      </w:pPr>
    </w:p>
    <w:p w:rsidR="00D415FD" w:rsidRDefault="00D415FD" w:rsidP="00417EB6">
      <w:pPr>
        <w:pStyle w:val="BodyText"/>
        <w:spacing w:line="240" w:lineRule="auto"/>
        <w:rPr>
          <w:b/>
          <w:i w:val="0"/>
          <w:iCs w:val="0"/>
        </w:rPr>
      </w:pPr>
      <w:r>
        <w:rPr>
          <w:b/>
          <w:i w:val="0"/>
          <w:iCs w:val="0"/>
        </w:rPr>
        <w:t>#1 ARGUING GOD’S ATTRIBUTES</w:t>
      </w:r>
    </w:p>
    <w:p w:rsidR="00D415FD" w:rsidRDefault="00D415FD" w:rsidP="00417EB6">
      <w:pPr>
        <w:pStyle w:val="BodyText"/>
        <w:spacing w:line="240" w:lineRule="auto"/>
        <w:rPr>
          <w:b/>
          <w:i w:val="0"/>
          <w:iCs w:val="0"/>
        </w:rPr>
      </w:pPr>
    </w:p>
    <w:p w:rsidR="00D415FD" w:rsidRDefault="00D415FD" w:rsidP="00417EB6">
      <w:pPr>
        <w:pStyle w:val="BodyText"/>
        <w:spacing w:line="240" w:lineRule="auto"/>
        <w:rPr>
          <w:i w:val="0"/>
          <w:iCs w:val="0"/>
        </w:rPr>
      </w:pPr>
      <w:r>
        <w:rPr>
          <w:i w:val="0"/>
          <w:iCs w:val="0"/>
        </w:rPr>
        <w:t>1. Read Psalm 99:1-5.  How does the Psalmist begin his prayer? __________________________</w:t>
      </w:r>
    </w:p>
    <w:p w:rsidR="00D415FD" w:rsidRDefault="00D415FD" w:rsidP="00417EB6">
      <w:pPr>
        <w:pStyle w:val="BodyText"/>
        <w:spacing w:line="240" w:lineRule="auto"/>
        <w:rPr>
          <w:i w:val="0"/>
          <w:iCs w:val="0"/>
        </w:rPr>
      </w:pPr>
      <w:r>
        <w:rPr>
          <w:i w:val="0"/>
          <w:iCs w:val="0"/>
        </w:rPr>
        <w:t>2. How do the attributes of God affect our prayer petitions? ______________________________</w:t>
      </w:r>
    </w:p>
    <w:p w:rsidR="00D415FD" w:rsidRDefault="00D415FD" w:rsidP="00417EB6">
      <w:pPr>
        <w:pStyle w:val="BodyText"/>
        <w:spacing w:line="240" w:lineRule="auto"/>
        <w:rPr>
          <w:i w:val="0"/>
          <w:iCs w:val="0"/>
        </w:rPr>
      </w:pPr>
      <w:r>
        <w:rPr>
          <w:i w:val="0"/>
          <w:iCs w:val="0"/>
        </w:rPr>
        <w:t>3. Let’s say you want to petition God regarding a health problem. What attribute(s) would you base your appeal on? ____________________________________________________________</w:t>
      </w:r>
    </w:p>
    <w:p w:rsidR="00D415FD" w:rsidRDefault="00D415FD" w:rsidP="00417EB6">
      <w:pPr>
        <w:pStyle w:val="BodyText"/>
        <w:spacing w:line="240" w:lineRule="auto"/>
        <w:rPr>
          <w:i w:val="0"/>
          <w:iCs w:val="0"/>
        </w:rPr>
      </w:pPr>
    </w:p>
    <w:p w:rsidR="00D415FD" w:rsidRDefault="00D415FD" w:rsidP="00417EB6">
      <w:pPr>
        <w:pStyle w:val="BodyText"/>
        <w:spacing w:line="240" w:lineRule="auto"/>
        <w:rPr>
          <w:b/>
          <w:i w:val="0"/>
          <w:iCs w:val="0"/>
        </w:rPr>
      </w:pPr>
      <w:r>
        <w:rPr>
          <w:b/>
          <w:i w:val="0"/>
          <w:iCs w:val="0"/>
        </w:rPr>
        <w:t>#2 ARGUING GOD’S PROMISES</w:t>
      </w:r>
    </w:p>
    <w:p w:rsidR="005A1007" w:rsidRDefault="005A1007" w:rsidP="00417EB6">
      <w:pPr>
        <w:pStyle w:val="BodyText"/>
        <w:spacing w:line="240" w:lineRule="auto"/>
        <w:rPr>
          <w:b/>
          <w:i w:val="0"/>
          <w:iCs w:val="0"/>
        </w:rPr>
      </w:pPr>
    </w:p>
    <w:p w:rsidR="005A1007" w:rsidRDefault="005A1007" w:rsidP="00417EB6">
      <w:pPr>
        <w:pStyle w:val="BodyText"/>
        <w:spacing w:line="240" w:lineRule="auto"/>
        <w:rPr>
          <w:i w:val="0"/>
          <w:iCs w:val="0"/>
        </w:rPr>
      </w:pPr>
      <w:r>
        <w:rPr>
          <w:i w:val="0"/>
          <w:iCs w:val="0"/>
        </w:rPr>
        <w:t>1. Why should you search for an applicable promise of God for your petition? _______________</w:t>
      </w:r>
    </w:p>
    <w:p w:rsidR="005A1007" w:rsidRDefault="005A1007" w:rsidP="00417EB6">
      <w:pPr>
        <w:pStyle w:val="BodyText"/>
        <w:spacing w:line="240" w:lineRule="auto"/>
        <w:rPr>
          <w:i w:val="0"/>
          <w:iCs w:val="0"/>
        </w:rPr>
      </w:pPr>
      <w:r>
        <w:rPr>
          <w:i w:val="0"/>
          <w:iCs w:val="0"/>
        </w:rPr>
        <w:t>______________________________________________________________________________</w:t>
      </w:r>
    </w:p>
    <w:p w:rsidR="00C569DC" w:rsidRDefault="00C569DC" w:rsidP="005A1007">
      <w:pPr>
        <w:spacing w:before="0"/>
        <w:rPr>
          <w:rStyle w:val="Emphasis"/>
          <w:i w:val="0"/>
          <w:iCs w:val="0"/>
          <w:color w:val="333333"/>
          <w:bdr w:val="none" w:sz="0" w:space="0" w:color="auto" w:frame="1"/>
          <w:shd w:val="clear" w:color="auto" w:fill="FFFFFF"/>
        </w:rPr>
      </w:pPr>
    </w:p>
    <w:p w:rsidR="005A1007" w:rsidRDefault="005A1007" w:rsidP="005A1007">
      <w:pPr>
        <w:spacing w:before="0"/>
        <w:rPr>
          <w:rStyle w:val="Emphasis"/>
          <w:i w:val="0"/>
          <w:iCs w:val="0"/>
          <w:color w:val="333333"/>
          <w:bdr w:val="none" w:sz="0" w:space="0" w:color="auto" w:frame="1"/>
          <w:shd w:val="clear" w:color="auto" w:fill="FFFFFF"/>
        </w:rPr>
      </w:pPr>
      <w:r>
        <w:rPr>
          <w:rStyle w:val="Emphasis"/>
          <w:i w:val="0"/>
          <w:iCs w:val="0"/>
          <w:color w:val="333333"/>
          <w:bdr w:val="none" w:sz="0" w:space="0" w:color="auto" w:frame="1"/>
          <w:shd w:val="clear" w:color="auto" w:fill="FFFFFF"/>
        </w:rPr>
        <w:t>2. Without an applicable promise are you “wishing” or “praying?” ________________________</w:t>
      </w:r>
    </w:p>
    <w:p w:rsidR="005A1007" w:rsidRPr="005A1007" w:rsidRDefault="005A1007" w:rsidP="005A1007">
      <w:pPr>
        <w:spacing w:before="0"/>
        <w:rPr>
          <w:rStyle w:val="Emphasis"/>
          <w:i w:val="0"/>
          <w:iCs w:val="0"/>
          <w:color w:val="333333"/>
          <w:bdr w:val="none" w:sz="0" w:space="0" w:color="auto" w:frame="1"/>
          <w:shd w:val="clear" w:color="auto" w:fill="FFFFFF"/>
        </w:rPr>
      </w:pPr>
    </w:p>
    <w:p w:rsidR="005A1007" w:rsidRPr="00C56CC1" w:rsidRDefault="005A1007" w:rsidP="005A1007">
      <w:pPr>
        <w:spacing w:before="0"/>
      </w:pPr>
      <w:r w:rsidRPr="00C56CC1">
        <w:rPr>
          <w:rStyle w:val="Emphasis"/>
          <w:iCs w:val="0"/>
          <w:color w:val="333333"/>
          <w:bdr w:val="none" w:sz="0" w:space="0" w:color="auto" w:frame="1"/>
          <w:shd w:val="clear" w:color="auto" w:fill="FFFFFF"/>
        </w:rPr>
        <w:t>My brother, if you have a divine promise, you need not plead that with an “if” in it; you may plead with a certainty.  If for the mercy which you are now asking, you have God’s solemnly pledged word, there will scar</w:t>
      </w:r>
      <w:r>
        <w:rPr>
          <w:rStyle w:val="Emphasis"/>
          <w:iCs w:val="0"/>
          <w:color w:val="333333"/>
          <w:bdr w:val="none" w:sz="0" w:space="0" w:color="auto" w:frame="1"/>
          <w:shd w:val="clear" w:color="auto" w:fill="FFFFFF"/>
        </w:rPr>
        <w:t>c</w:t>
      </w:r>
      <w:r w:rsidRPr="00C56CC1">
        <w:rPr>
          <w:rStyle w:val="Emphasis"/>
          <w:iCs w:val="0"/>
          <w:color w:val="333333"/>
          <w:bdr w:val="none" w:sz="0" w:space="0" w:color="auto" w:frame="1"/>
          <w:shd w:val="clear" w:color="auto" w:fill="FFFFFF"/>
        </w:rPr>
        <w:t>e be any room for the caution about submission to His will.  You know His will:  that will is in the promise; plead it.  Do not give Him rest until He fulfill it.  He meant to fulfill it, or else He would not have given it.</w:t>
      </w:r>
    </w:p>
    <w:p w:rsidR="005A1007" w:rsidRPr="005A1007" w:rsidRDefault="005A1007" w:rsidP="00417EB6">
      <w:pPr>
        <w:pStyle w:val="BodyText"/>
        <w:spacing w:line="240" w:lineRule="auto"/>
        <w:rPr>
          <w:i w:val="0"/>
          <w:iCs w:val="0"/>
        </w:rPr>
      </w:pPr>
    </w:p>
    <w:p w:rsidR="00D415FD" w:rsidRDefault="005A1007" w:rsidP="00417EB6">
      <w:pPr>
        <w:pStyle w:val="BodyText"/>
        <w:spacing w:line="240" w:lineRule="auto"/>
        <w:rPr>
          <w:i w:val="0"/>
          <w:iCs w:val="0"/>
        </w:rPr>
      </w:pPr>
      <w:r>
        <w:rPr>
          <w:b/>
          <w:i w:val="0"/>
          <w:iCs w:val="0"/>
        </w:rPr>
        <w:t>#3 ARGUING GOD’S NAME</w:t>
      </w:r>
    </w:p>
    <w:p w:rsidR="005A1007" w:rsidRDefault="005A1007" w:rsidP="00417EB6">
      <w:pPr>
        <w:pStyle w:val="BodyText"/>
        <w:spacing w:line="240" w:lineRule="auto"/>
        <w:rPr>
          <w:i w:val="0"/>
          <w:iCs w:val="0"/>
        </w:rPr>
      </w:pPr>
    </w:p>
    <w:p w:rsidR="005A1007" w:rsidRDefault="005A1007" w:rsidP="00417EB6">
      <w:pPr>
        <w:pStyle w:val="BodyText"/>
        <w:spacing w:line="240" w:lineRule="auto"/>
        <w:rPr>
          <w:i w:val="0"/>
          <w:iCs w:val="0"/>
        </w:rPr>
      </w:pPr>
      <w:r>
        <w:rPr>
          <w:i w:val="0"/>
          <w:iCs w:val="0"/>
        </w:rPr>
        <w:t>1. Read Exodus 32:11-12. What is the concern that Moses voiced? ________________________</w:t>
      </w:r>
    </w:p>
    <w:p w:rsidR="005A1007" w:rsidRDefault="005A1007" w:rsidP="00417EB6">
      <w:pPr>
        <w:pStyle w:val="BodyText"/>
        <w:spacing w:line="240" w:lineRule="auto"/>
        <w:rPr>
          <w:i w:val="0"/>
          <w:iCs w:val="0"/>
        </w:rPr>
      </w:pPr>
      <w:r>
        <w:rPr>
          <w:i w:val="0"/>
          <w:iCs w:val="0"/>
        </w:rPr>
        <w:t>2. How does caring about God’s reputation change our prayer life? ________________________</w:t>
      </w:r>
    </w:p>
    <w:p w:rsidR="005A1007" w:rsidRDefault="005A1007" w:rsidP="00417EB6">
      <w:pPr>
        <w:pStyle w:val="BodyText"/>
        <w:spacing w:line="240" w:lineRule="auto"/>
        <w:rPr>
          <w:i w:val="0"/>
          <w:iCs w:val="0"/>
        </w:rPr>
      </w:pPr>
      <w:r>
        <w:rPr>
          <w:i w:val="0"/>
          <w:iCs w:val="0"/>
        </w:rPr>
        <w:t>______________________________________________________________________________</w:t>
      </w:r>
    </w:p>
    <w:p w:rsidR="005A1007" w:rsidRDefault="005A1007" w:rsidP="00417EB6">
      <w:pPr>
        <w:pStyle w:val="BodyText"/>
        <w:spacing w:line="240" w:lineRule="auto"/>
        <w:rPr>
          <w:i w:val="0"/>
          <w:iCs w:val="0"/>
        </w:rPr>
      </w:pPr>
    </w:p>
    <w:p w:rsidR="005A1007" w:rsidRDefault="005A1007" w:rsidP="00417EB6">
      <w:pPr>
        <w:pStyle w:val="BodyText"/>
        <w:spacing w:line="240" w:lineRule="auto"/>
        <w:rPr>
          <w:i w:val="0"/>
          <w:iCs w:val="0"/>
        </w:rPr>
      </w:pPr>
      <w:r>
        <w:rPr>
          <w:b/>
          <w:i w:val="0"/>
          <w:iCs w:val="0"/>
        </w:rPr>
        <w:t>#</w:t>
      </w:r>
      <w:r w:rsidR="004A7580">
        <w:rPr>
          <w:b/>
          <w:i w:val="0"/>
          <w:iCs w:val="0"/>
        </w:rPr>
        <w:t xml:space="preserve"> 4</w:t>
      </w:r>
      <w:r>
        <w:rPr>
          <w:b/>
          <w:i w:val="0"/>
          <w:iCs w:val="0"/>
        </w:rPr>
        <w:t xml:space="preserve"> ARGUING THE SORROWS OF GOD’S PEOPLE</w:t>
      </w:r>
    </w:p>
    <w:p w:rsidR="005A1007" w:rsidRDefault="005A1007" w:rsidP="00417EB6">
      <w:pPr>
        <w:pStyle w:val="BodyText"/>
        <w:spacing w:line="240" w:lineRule="auto"/>
        <w:rPr>
          <w:i w:val="0"/>
          <w:iCs w:val="0"/>
        </w:rPr>
      </w:pPr>
    </w:p>
    <w:p w:rsidR="005A1007" w:rsidRDefault="004A7580" w:rsidP="00417EB6">
      <w:pPr>
        <w:pStyle w:val="BodyText"/>
        <w:spacing w:line="240" w:lineRule="auto"/>
        <w:rPr>
          <w:i w:val="0"/>
          <w:iCs w:val="0"/>
        </w:rPr>
      </w:pPr>
      <w:r>
        <w:rPr>
          <w:i w:val="0"/>
          <w:iCs w:val="0"/>
        </w:rPr>
        <w:t>1. Read Psalm 39:2 &amp; Psalm 34:18. What do these verses teach us about how God looks at our problems? _____________________________________________________________________</w:t>
      </w:r>
    </w:p>
    <w:p w:rsidR="004A7580" w:rsidRDefault="004A7580" w:rsidP="00417EB6">
      <w:pPr>
        <w:pStyle w:val="BodyText"/>
        <w:spacing w:line="240" w:lineRule="auto"/>
        <w:rPr>
          <w:i w:val="0"/>
          <w:iCs w:val="0"/>
        </w:rPr>
      </w:pPr>
      <w:r>
        <w:rPr>
          <w:i w:val="0"/>
          <w:iCs w:val="0"/>
        </w:rPr>
        <w:t>2. In what kind of a situation might this appeal be particularly appropriate? _________________</w:t>
      </w:r>
    </w:p>
    <w:p w:rsidR="004A7580" w:rsidRDefault="004A7580" w:rsidP="00417EB6">
      <w:pPr>
        <w:pStyle w:val="BodyText"/>
        <w:spacing w:line="240" w:lineRule="auto"/>
        <w:rPr>
          <w:i w:val="0"/>
          <w:iCs w:val="0"/>
        </w:rPr>
      </w:pPr>
      <w:r>
        <w:rPr>
          <w:i w:val="0"/>
          <w:iCs w:val="0"/>
        </w:rPr>
        <w:t>______________________________________________________________________________</w:t>
      </w:r>
    </w:p>
    <w:p w:rsidR="004A7580" w:rsidRDefault="004A7580" w:rsidP="00417EB6">
      <w:pPr>
        <w:pStyle w:val="BodyText"/>
        <w:spacing w:line="240" w:lineRule="auto"/>
        <w:rPr>
          <w:i w:val="0"/>
          <w:iCs w:val="0"/>
        </w:rPr>
      </w:pPr>
    </w:p>
    <w:p w:rsidR="004A7580" w:rsidRDefault="004A7580" w:rsidP="004A7580">
      <w:pPr>
        <w:spacing w:before="0"/>
        <w:rPr>
          <w:rStyle w:val="Emphasis"/>
          <w:i w:val="0"/>
          <w:iCs w:val="0"/>
          <w:color w:val="333333"/>
          <w:bdr w:val="none" w:sz="0" w:space="0" w:color="auto" w:frame="1"/>
          <w:shd w:val="clear" w:color="auto" w:fill="FFFFFF"/>
        </w:rPr>
      </w:pPr>
      <w:r w:rsidRPr="006D6A26">
        <w:rPr>
          <w:rStyle w:val="Emphasis"/>
          <w:iCs w:val="0"/>
          <w:color w:val="333333"/>
          <w:bdr w:val="none" w:sz="0" w:space="0" w:color="auto" w:frame="1"/>
          <w:shd w:val="clear" w:color="auto" w:fill="FFFFFF"/>
        </w:rPr>
        <w:t xml:space="preserve">Nothing is so eloquent with the father as his child’s </w:t>
      </w:r>
      <w:r>
        <w:rPr>
          <w:rStyle w:val="Emphasis"/>
          <w:iCs w:val="0"/>
          <w:color w:val="333333"/>
          <w:bdr w:val="none" w:sz="0" w:space="0" w:color="auto" w:frame="1"/>
          <w:shd w:val="clear" w:color="auto" w:fill="FFFFFF"/>
        </w:rPr>
        <w:t>c</w:t>
      </w:r>
      <w:r w:rsidRPr="006D6A26">
        <w:rPr>
          <w:rStyle w:val="Emphasis"/>
          <w:iCs w:val="0"/>
          <w:color w:val="333333"/>
          <w:bdr w:val="none" w:sz="0" w:space="0" w:color="auto" w:frame="1"/>
          <w:shd w:val="clear" w:color="auto" w:fill="FFFFFF"/>
        </w:rPr>
        <w:t>ry; yes, there is one thing more mighty still, and that is a moan, — when the child is so sick that it is past crying, and lies moaning with that kind of moan which indicates extreme suffering and intense weakness.  Who can resist that moan?</w:t>
      </w:r>
    </w:p>
    <w:p w:rsidR="004A7580" w:rsidRPr="005A1007" w:rsidRDefault="004A7580" w:rsidP="00417EB6">
      <w:pPr>
        <w:pStyle w:val="BodyText"/>
        <w:spacing w:line="240" w:lineRule="auto"/>
        <w:rPr>
          <w:i w:val="0"/>
          <w:iCs w:val="0"/>
        </w:rPr>
      </w:pPr>
    </w:p>
    <w:p w:rsidR="00D415FD" w:rsidRDefault="004A7580" w:rsidP="00417EB6">
      <w:pPr>
        <w:pStyle w:val="BodyText"/>
        <w:spacing w:line="240" w:lineRule="auto"/>
        <w:rPr>
          <w:i w:val="0"/>
          <w:iCs w:val="0"/>
        </w:rPr>
      </w:pPr>
      <w:r>
        <w:rPr>
          <w:b/>
          <w:i w:val="0"/>
          <w:iCs w:val="0"/>
        </w:rPr>
        <w:t>#5 ARGUING GOD’S PAST PROVISIONS</w:t>
      </w:r>
    </w:p>
    <w:p w:rsidR="00C569DC" w:rsidRDefault="00C569DC" w:rsidP="00417EB6">
      <w:pPr>
        <w:pStyle w:val="BodyText"/>
        <w:spacing w:line="240" w:lineRule="auto"/>
        <w:rPr>
          <w:i w:val="0"/>
          <w:iCs w:val="0"/>
        </w:rPr>
      </w:pPr>
    </w:p>
    <w:p w:rsidR="004A7580" w:rsidRDefault="004A7580" w:rsidP="00417EB6">
      <w:pPr>
        <w:pStyle w:val="BodyText"/>
        <w:spacing w:line="240" w:lineRule="auto"/>
        <w:rPr>
          <w:i w:val="0"/>
          <w:iCs w:val="0"/>
        </w:rPr>
      </w:pPr>
      <w:r>
        <w:rPr>
          <w:i w:val="0"/>
          <w:iCs w:val="0"/>
        </w:rPr>
        <w:t xml:space="preserve">1. Read I Chronicles 16:11-13. Why are God’s people so often called to “remember” his past works? </w:t>
      </w:r>
      <w:r w:rsidR="00E82FC8">
        <w:rPr>
          <w:i w:val="0"/>
          <w:iCs w:val="0"/>
        </w:rPr>
        <w:t>_____________________________________________________________________</w:t>
      </w:r>
      <w:bookmarkStart w:id="0" w:name="_GoBack"/>
      <w:bookmarkEnd w:id="0"/>
    </w:p>
    <w:p w:rsidR="00C569DC" w:rsidRDefault="00C569DC" w:rsidP="00417EB6">
      <w:pPr>
        <w:pStyle w:val="BodyText"/>
        <w:spacing w:line="240" w:lineRule="auto"/>
        <w:rPr>
          <w:i w:val="0"/>
          <w:iCs w:val="0"/>
        </w:rPr>
      </w:pPr>
    </w:p>
    <w:p w:rsidR="004A7580" w:rsidRDefault="004A7580" w:rsidP="00417EB6">
      <w:pPr>
        <w:pStyle w:val="BodyText"/>
        <w:spacing w:line="240" w:lineRule="auto"/>
        <w:rPr>
          <w:i w:val="0"/>
          <w:iCs w:val="0"/>
        </w:rPr>
      </w:pPr>
      <w:r>
        <w:rPr>
          <w:i w:val="0"/>
          <w:iCs w:val="0"/>
        </w:rPr>
        <w:t>2. What about God’s past provisions in your life experience? How should that impact your prayer petitions? ______________________________________________________________</w:t>
      </w:r>
    </w:p>
    <w:p w:rsidR="000762E8" w:rsidRPr="008441A2" w:rsidRDefault="000762E8" w:rsidP="000762E8">
      <w:pPr>
        <w:jc w:val="both"/>
      </w:pPr>
      <w:r w:rsidRPr="008441A2">
        <w:rPr>
          <w:rStyle w:val="Emphasis"/>
          <w:iCs w:val="0"/>
          <w:color w:val="333333"/>
          <w:bdr w:val="none" w:sz="0" w:space="0" w:color="auto" w:frame="1"/>
          <w:shd w:val="clear" w:color="auto" w:fill="FFFFFF"/>
        </w:rPr>
        <w:t>Brethren, we have to deal with an unchanging God, who will do in the future what He has done in the past, because He never turns from His purpose, and cannot be thwarted in His design; the past thus becomes a very mighty means of winning blessings from Him.</w:t>
      </w:r>
    </w:p>
    <w:p w:rsidR="004A7580" w:rsidRPr="004A7580" w:rsidRDefault="004A7580" w:rsidP="000762E8">
      <w:pPr>
        <w:pStyle w:val="BodyText"/>
        <w:spacing w:line="240" w:lineRule="auto"/>
        <w:rPr>
          <w:i w:val="0"/>
          <w:iCs w:val="0"/>
        </w:rPr>
      </w:pPr>
    </w:p>
    <w:p w:rsidR="00D415FD" w:rsidRDefault="000762E8" w:rsidP="00417EB6">
      <w:pPr>
        <w:pStyle w:val="BodyText"/>
        <w:spacing w:line="240" w:lineRule="auto"/>
        <w:rPr>
          <w:b/>
          <w:i w:val="0"/>
          <w:iCs w:val="0"/>
        </w:rPr>
      </w:pPr>
      <w:r>
        <w:rPr>
          <w:b/>
          <w:i w:val="0"/>
          <w:iCs w:val="0"/>
        </w:rPr>
        <w:t>#6 ARGUING THE SUFFERINGS, DEATH, MERIT AND INTERCESSION OF CHRIST</w:t>
      </w:r>
    </w:p>
    <w:p w:rsidR="000762E8" w:rsidRDefault="000762E8" w:rsidP="00417EB6">
      <w:pPr>
        <w:pStyle w:val="BodyText"/>
        <w:spacing w:line="240" w:lineRule="auto"/>
        <w:rPr>
          <w:b/>
          <w:i w:val="0"/>
          <w:iCs w:val="0"/>
        </w:rPr>
      </w:pPr>
    </w:p>
    <w:p w:rsidR="000762E8" w:rsidRDefault="000762E8" w:rsidP="00417EB6">
      <w:pPr>
        <w:pStyle w:val="BodyText"/>
        <w:spacing w:line="240" w:lineRule="auto"/>
        <w:rPr>
          <w:i w:val="0"/>
          <w:iCs w:val="0"/>
        </w:rPr>
      </w:pPr>
      <w:r>
        <w:rPr>
          <w:i w:val="0"/>
          <w:iCs w:val="0"/>
        </w:rPr>
        <w:t>1. What does it mean to “pray in Jesus’ name?” Does it mean you just say, “In Jesus’ name” at the end of your prayer? __________________________________________________________</w:t>
      </w:r>
    </w:p>
    <w:p w:rsidR="00C569DC" w:rsidRDefault="00C569DC" w:rsidP="00417EB6">
      <w:pPr>
        <w:pStyle w:val="BodyText"/>
        <w:spacing w:line="240" w:lineRule="auto"/>
        <w:rPr>
          <w:i w:val="0"/>
          <w:iCs w:val="0"/>
        </w:rPr>
      </w:pPr>
    </w:p>
    <w:p w:rsidR="000762E8" w:rsidRDefault="000762E8" w:rsidP="00417EB6">
      <w:pPr>
        <w:pStyle w:val="BodyText"/>
        <w:spacing w:line="240" w:lineRule="auto"/>
        <w:rPr>
          <w:i w:val="0"/>
          <w:iCs w:val="0"/>
        </w:rPr>
      </w:pPr>
      <w:r>
        <w:rPr>
          <w:i w:val="0"/>
          <w:iCs w:val="0"/>
        </w:rPr>
        <w:t xml:space="preserve">2. In prayer we either come in </w:t>
      </w:r>
      <w:r>
        <w:rPr>
          <w:b/>
          <w:i w:val="0"/>
          <w:iCs w:val="0"/>
        </w:rPr>
        <w:t xml:space="preserve">our </w:t>
      </w:r>
      <w:r>
        <w:rPr>
          <w:i w:val="0"/>
          <w:iCs w:val="0"/>
        </w:rPr>
        <w:t xml:space="preserve">name or in </w:t>
      </w:r>
      <w:r>
        <w:rPr>
          <w:b/>
          <w:i w:val="0"/>
          <w:iCs w:val="0"/>
        </w:rPr>
        <w:t xml:space="preserve">Jesus’ </w:t>
      </w:r>
      <w:r>
        <w:rPr>
          <w:i w:val="0"/>
          <w:iCs w:val="0"/>
        </w:rPr>
        <w:t>name? What’s the difference? __________</w:t>
      </w:r>
    </w:p>
    <w:p w:rsidR="000762E8" w:rsidRDefault="000762E8" w:rsidP="00417EB6">
      <w:pPr>
        <w:pStyle w:val="BodyText"/>
        <w:spacing w:line="240" w:lineRule="auto"/>
        <w:rPr>
          <w:i w:val="0"/>
          <w:iCs w:val="0"/>
        </w:rPr>
      </w:pPr>
      <w:r>
        <w:rPr>
          <w:i w:val="0"/>
          <w:iCs w:val="0"/>
        </w:rPr>
        <w:t>_____________________________________________________________________________</w:t>
      </w:r>
    </w:p>
    <w:p w:rsidR="00C569DC" w:rsidRDefault="00C569DC" w:rsidP="00417EB6">
      <w:pPr>
        <w:pStyle w:val="BodyText"/>
        <w:spacing w:line="240" w:lineRule="auto"/>
        <w:rPr>
          <w:i w:val="0"/>
          <w:iCs w:val="0"/>
        </w:rPr>
      </w:pPr>
    </w:p>
    <w:p w:rsidR="005C2D32" w:rsidRDefault="005C2D32" w:rsidP="00417EB6">
      <w:pPr>
        <w:pStyle w:val="BodyText"/>
        <w:spacing w:line="240" w:lineRule="auto"/>
        <w:rPr>
          <w:i w:val="0"/>
          <w:iCs w:val="0"/>
        </w:rPr>
      </w:pPr>
      <w:r>
        <w:rPr>
          <w:i w:val="0"/>
          <w:iCs w:val="0"/>
        </w:rPr>
        <w:t>3. Illustration from Pastor Ron Dunn</w:t>
      </w:r>
    </w:p>
    <w:p w:rsidR="005C2D32" w:rsidRDefault="005C2D32" w:rsidP="00417EB6">
      <w:pPr>
        <w:pStyle w:val="BodyText"/>
        <w:spacing w:line="240" w:lineRule="auto"/>
        <w:rPr>
          <w:i w:val="0"/>
          <w:iCs w:val="0"/>
        </w:rPr>
      </w:pPr>
    </w:p>
    <w:p w:rsidR="005C2D32" w:rsidRDefault="005C2D32" w:rsidP="005C2D32">
      <w:pPr>
        <w:spacing w:before="0"/>
        <w:jc w:val="both"/>
        <w:rPr>
          <w:rStyle w:val="Emphasis"/>
          <w:iCs w:val="0"/>
          <w:color w:val="333333"/>
          <w:bdr w:val="none" w:sz="0" w:space="0" w:color="auto" w:frame="1"/>
          <w:shd w:val="clear" w:color="auto" w:fill="FFFFFF"/>
        </w:rPr>
      </w:pPr>
      <w:r w:rsidRPr="008441A2">
        <w:rPr>
          <w:rStyle w:val="Emphasis"/>
          <w:iCs w:val="0"/>
          <w:color w:val="333333"/>
          <w:bdr w:val="none" w:sz="0" w:space="0" w:color="auto" w:frame="1"/>
          <w:shd w:val="clear" w:color="auto" w:fill="FFFFFF"/>
        </w:rPr>
        <w:t>Brethren, I am afraid we do not understand what it is that we have at our command when we are allowed to plead with God for Christ’s sake . . . Supposing you should say to me, you who keep a warehouse in the city, “Sir, call at my office, and use my name, and say that they are to give you such a thing.”  I should go in and use your name, and I should obtain my request as a matter of right and a matter of necessity.  This is virtually what Jesus Christ says to us, “If you need anything of God, all that the Father has belongs to me; go and use my name . . . When thou pleadest the name of Christ thou pleadest that which shakes the gates of hell, and which the hosts of heaven obey, and God Himself feels the sacred power of that divine plea.</w:t>
      </w:r>
    </w:p>
    <w:p w:rsidR="005C2D32" w:rsidRDefault="005C2D32" w:rsidP="005C2D32">
      <w:pPr>
        <w:spacing w:before="0"/>
        <w:jc w:val="both"/>
        <w:rPr>
          <w:rStyle w:val="Emphasis"/>
          <w:iCs w:val="0"/>
          <w:color w:val="333333"/>
          <w:bdr w:val="none" w:sz="0" w:space="0" w:color="auto" w:frame="1"/>
          <w:shd w:val="clear" w:color="auto" w:fill="FFFFFF"/>
        </w:rPr>
      </w:pPr>
    </w:p>
    <w:p w:rsidR="00C569DC" w:rsidRPr="00C569DC" w:rsidRDefault="00C569DC" w:rsidP="005C2D32">
      <w:pPr>
        <w:spacing w:before="0"/>
        <w:jc w:val="both"/>
        <w:rPr>
          <w:rStyle w:val="Emphasis"/>
          <w:b/>
          <w:i w:val="0"/>
          <w:iCs w:val="0"/>
          <w:color w:val="333333"/>
          <w:bdr w:val="none" w:sz="0" w:space="0" w:color="auto" w:frame="1"/>
          <w:shd w:val="clear" w:color="auto" w:fill="FFFFFF"/>
        </w:rPr>
      </w:pPr>
      <w:r>
        <w:rPr>
          <w:rStyle w:val="Emphasis"/>
          <w:b/>
          <w:i w:val="0"/>
          <w:iCs w:val="0"/>
          <w:color w:val="333333"/>
          <w:bdr w:val="none" w:sz="0" w:space="0" w:color="auto" w:frame="1"/>
          <w:shd w:val="clear" w:color="auto" w:fill="FFFFFF"/>
        </w:rPr>
        <w:t>EXAMPLE OF A PRAYER ARGUMENT</w:t>
      </w:r>
    </w:p>
    <w:p w:rsidR="00C569DC" w:rsidRDefault="00C569DC" w:rsidP="005C2D32">
      <w:pPr>
        <w:spacing w:before="0"/>
        <w:jc w:val="both"/>
        <w:rPr>
          <w:rStyle w:val="Emphasis"/>
          <w:b/>
          <w:i w:val="0"/>
          <w:iCs w:val="0"/>
          <w:color w:val="333333"/>
          <w:bdr w:val="none" w:sz="0" w:space="0" w:color="auto" w:frame="1"/>
          <w:shd w:val="clear" w:color="auto" w:fill="FFFFFF"/>
        </w:rPr>
      </w:pPr>
    </w:p>
    <w:p w:rsidR="00C569DC" w:rsidRDefault="00C569DC" w:rsidP="005C2D32">
      <w:pPr>
        <w:spacing w:before="0"/>
        <w:jc w:val="both"/>
        <w:rPr>
          <w:rStyle w:val="Emphasis"/>
          <w:b/>
          <w:i w:val="0"/>
          <w:iCs w:val="0"/>
          <w:color w:val="333333"/>
          <w:bdr w:val="none" w:sz="0" w:space="0" w:color="auto" w:frame="1"/>
          <w:shd w:val="clear" w:color="auto" w:fill="FFFFFF"/>
        </w:rPr>
      </w:pPr>
    </w:p>
    <w:p w:rsidR="005C2D32" w:rsidRDefault="00C569DC" w:rsidP="005C2D32">
      <w:pPr>
        <w:spacing w:before="0"/>
        <w:jc w:val="both"/>
        <w:rPr>
          <w:rStyle w:val="Emphasis"/>
          <w:b/>
          <w:i w:val="0"/>
          <w:iCs w:val="0"/>
          <w:color w:val="333333"/>
          <w:bdr w:val="none" w:sz="0" w:space="0" w:color="auto" w:frame="1"/>
          <w:shd w:val="clear" w:color="auto" w:fill="FFFFFF"/>
        </w:rPr>
      </w:pPr>
      <w:r>
        <w:rPr>
          <w:rStyle w:val="Emphasis"/>
          <w:b/>
          <w:i w:val="0"/>
          <w:iCs w:val="0"/>
          <w:color w:val="333333"/>
          <w:bdr w:val="none" w:sz="0" w:space="0" w:color="auto" w:frame="1"/>
          <w:shd w:val="clear" w:color="auto" w:fill="FFFFFF"/>
        </w:rPr>
        <w:t>ASSIGNMENT</w:t>
      </w:r>
    </w:p>
    <w:p w:rsidR="007F47FA" w:rsidRDefault="007F47FA" w:rsidP="005C2D32">
      <w:pPr>
        <w:spacing w:before="0"/>
        <w:jc w:val="both"/>
        <w:rPr>
          <w:rStyle w:val="Emphasis"/>
          <w:b/>
          <w:i w:val="0"/>
          <w:iCs w:val="0"/>
          <w:color w:val="333333"/>
          <w:bdr w:val="none" w:sz="0" w:space="0" w:color="auto" w:frame="1"/>
          <w:shd w:val="clear" w:color="auto" w:fill="FFFFFF"/>
        </w:rPr>
      </w:pPr>
    </w:p>
    <w:p w:rsidR="007F47FA" w:rsidRDefault="007F47FA" w:rsidP="005C2D32">
      <w:pPr>
        <w:spacing w:before="0"/>
        <w:jc w:val="both"/>
        <w:rPr>
          <w:rStyle w:val="Emphasis"/>
          <w:i w:val="0"/>
          <w:iCs w:val="0"/>
          <w:color w:val="333333"/>
          <w:bdr w:val="none" w:sz="0" w:space="0" w:color="auto" w:frame="1"/>
          <w:shd w:val="clear" w:color="auto" w:fill="FFFFFF"/>
        </w:rPr>
      </w:pPr>
      <w:r>
        <w:rPr>
          <w:rStyle w:val="Emphasis"/>
          <w:i w:val="0"/>
          <w:iCs w:val="0"/>
          <w:color w:val="333333"/>
          <w:bdr w:val="none" w:sz="0" w:space="0" w:color="auto" w:frame="1"/>
          <w:shd w:val="clear" w:color="auto" w:fill="FFFFFF"/>
        </w:rPr>
        <w:t xml:space="preserve">1. </w:t>
      </w:r>
      <w:r w:rsidR="00C569DC">
        <w:rPr>
          <w:rStyle w:val="Emphasis"/>
          <w:i w:val="0"/>
          <w:iCs w:val="0"/>
          <w:color w:val="333333"/>
          <w:bdr w:val="none" w:sz="0" w:space="0" w:color="auto" w:frame="1"/>
          <w:shd w:val="clear" w:color="auto" w:fill="FFFFFF"/>
        </w:rPr>
        <w:t>This week, consider what is your most significant prayer petition need. P</w:t>
      </w:r>
      <w:r>
        <w:rPr>
          <w:rStyle w:val="Emphasis"/>
          <w:i w:val="0"/>
          <w:iCs w:val="0"/>
          <w:color w:val="333333"/>
          <w:bdr w:val="none" w:sz="0" w:space="0" w:color="auto" w:frame="1"/>
          <w:shd w:val="clear" w:color="auto" w:fill="FFFFFF"/>
        </w:rPr>
        <w:t>repare – order it</w:t>
      </w:r>
      <w:r w:rsidR="00C569DC">
        <w:rPr>
          <w:rStyle w:val="Emphasis"/>
          <w:i w:val="0"/>
          <w:iCs w:val="0"/>
          <w:color w:val="333333"/>
          <w:bdr w:val="none" w:sz="0" w:space="0" w:color="auto" w:frame="1"/>
          <w:shd w:val="clear" w:color="auto" w:fill="FFFFFF"/>
        </w:rPr>
        <w:t xml:space="preserve"> by considering </w:t>
      </w:r>
      <w:r>
        <w:rPr>
          <w:rStyle w:val="Emphasis"/>
          <w:i w:val="0"/>
          <w:iCs w:val="0"/>
          <w:color w:val="333333"/>
          <w:bdr w:val="none" w:sz="0" w:space="0" w:color="auto" w:frame="1"/>
          <w:shd w:val="clear" w:color="auto" w:fill="FFFFFF"/>
        </w:rPr>
        <w:t>seriously who you are coming before. Think it through before just blurting something out. Prepare your heart.</w:t>
      </w:r>
    </w:p>
    <w:p w:rsidR="00C569DC" w:rsidRDefault="00C569DC" w:rsidP="005C2D32">
      <w:pPr>
        <w:spacing w:before="0"/>
        <w:jc w:val="both"/>
        <w:rPr>
          <w:rStyle w:val="Emphasis"/>
          <w:i w:val="0"/>
          <w:iCs w:val="0"/>
          <w:color w:val="333333"/>
          <w:bdr w:val="none" w:sz="0" w:space="0" w:color="auto" w:frame="1"/>
          <w:shd w:val="clear" w:color="auto" w:fill="FFFFFF"/>
        </w:rPr>
      </w:pPr>
    </w:p>
    <w:p w:rsidR="00CD6814" w:rsidRDefault="007F47FA" w:rsidP="00C569DC">
      <w:pPr>
        <w:spacing w:before="0"/>
        <w:jc w:val="both"/>
        <w:rPr>
          <w:rStyle w:val="Emphasis"/>
          <w:i w:val="0"/>
          <w:iCs w:val="0"/>
          <w:color w:val="333333"/>
          <w:bdr w:val="none" w:sz="0" w:space="0" w:color="auto" w:frame="1"/>
          <w:shd w:val="clear" w:color="auto" w:fill="FFFFFF"/>
        </w:rPr>
      </w:pPr>
      <w:r>
        <w:rPr>
          <w:rStyle w:val="Emphasis"/>
          <w:i w:val="0"/>
          <w:iCs w:val="0"/>
          <w:color w:val="333333"/>
          <w:bdr w:val="none" w:sz="0" w:space="0" w:color="auto" w:frame="1"/>
          <w:shd w:val="clear" w:color="auto" w:fill="FFFFFF"/>
        </w:rPr>
        <w:t xml:space="preserve">2. Sit down, preferably with a journal (to learn how to journal, read </w:t>
      </w:r>
      <w:r w:rsidR="00C569DC">
        <w:rPr>
          <w:rStyle w:val="Emphasis"/>
          <w:i w:val="0"/>
          <w:iCs w:val="0"/>
          <w:color w:val="333333"/>
          <w:bdr w:val="none" w:sz="0" w:space="0" w:color="auto" w:frame="1"/>
          <w:shd w:val="clear" w:color="auto" w:fill="FFFFFF"/>
        </w:rPr>
        <w:t xml:space="preserve">my book </w:t>
      </w:r>
      <w:r>
        <w:rPr>
          <w:rStyle w:val="Emphasis"/>
          <w:iCs w:val="0"/>
          <w:color w:val="333333"/>
          <w:bdr w:val="none" w:sz="0" w:space="0" w:color="auto" w:frame="1"/>
          <w:shd w:val="clear" w:color="auto" w:fill="FFFFFF"/>
        </w:rPr>
        <w:t>Face to Face</w:t>
      </w:r>
      <w:r>
        <w:rPr>
          <w:rStyle w:val="Emphasis"/>
          <w:i w:val="0"/>
          <w:iCs w:val="0"/>
          <w:color w:val="333333"/>
          <w:bdr w:val="none" w:sz="0" w:space="0" w:color="auto" w:frame="1"/>
          <w:shd w:val="clear" w:color="auto" w:fill="FFFFFF"/>
        </w:rPr>
        <w:t>)</w:t>
      </w:r>
      <w:r w:rsidR="00C569DC">
        <w:rPr>
          <w:rStyle w:val="Emphasis"/>
          <w:i w:val="0"/>
          <w:iCs w:val="0"/>
          <w:color w:val="333333"/>
          <w:bdr w:val="none" w:sz="0" w:space="0" w:color="auto" w:frame="1"/>
          <w:shd w:val="clear" w:color="auto" w:fill="FFFFFF"/>
        </w:rPr>
        <w:t xml:space="preserve"> and write your prayer petition using the six arguments. This will require some time and Bible study.</w:t>
      </w:r>
    </w:p>
    <w:p w:rsidR="00C569DC" w:rsidRDefault="00C569DC" w:rsidP="00C569DC">
      <w:pPr>
        <w:spacing w:before="0"/>
        <w:jc w:val="both"/>
        <w:rPr>
          <w:rStyle w:val="Emphasis"/>
          <w:i w:val="0"/>
          <w:iCs w:val="0"/>
          <w:color w:val="333333"/>
          <w:bdr w:val="none" w:sz="0" w:space="0" w:color="auto" w:frame="1"/>
          <w:shd w:val="clear" w:color="auto" w:fill="FFFFFF"/>
        </w:rPr>
      </w:pPr>
    </w:p>
    <w:p w:rsidR="00C569DC" w:rsidRPr="00841949" w:rsidRDefault="00C569DC" w:rsidP="00C569DC">
      <w:pPr>
        <w:spacing w:before="0"/>
        <w:jc w:val="both"/>
      </w:pPr>
      <w:r>
        <w:rPr>
          <w:rStyle w:val="Emphasis"/>
          <w:i w:val="0"/>
          <w:iCs w:val="0"/>
          <w:color w:val="333333"/>
          <w:bdr w:val="none" w:sz="0" w:space="0" w:color="auto" w:frame="1"/>
          <w:shd w:val="clear" w:color="auto" w:fill="FFFFFF"/>
        </w:rPr>
        <w:t>3. Report your experience at our next class.</w:t>
      </w:r>
    </w:p>
    <w:sectPr w:rsidR="00C569DC" w:rsidRPr="00841949" w:rsidSect="00D641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49"/>
    <w:rsid w:val="00026FAA"/>
    <w:rsid w:val="0004141E"/>
    <w:rsid w:val="000762E8"/>
    <w:rsid w:val="000B787F"/>
    <w:rsid w:val="00114468"/>
    <w:rsid w:val="0012791B"/>
    <w:rsid w:val="0013269F"/>
    <w:rsid w:val="00144F77"/>
    <w:rsid w:val="00170872"/>
    <w:rsid w:val="001F1C6A"/>
    <w:rsid w:val="001F2A48"/>
    <w:rsid w:val="001F648D"/>
    <w:rsid w:val="00274A1A"/>
    <w:rsid w:val="002E7427"/>
    <w:rsid w:val="00334254"/>
    <w:rsid w:val="00336571"/>
    <w:rsid w:val="00351061"/>
    <w:rsid w:val="00370879"/>
    <w:rsid w:val="003A25D6"/>
    <w:rsid w:val="003A2F07"/>
    <w:rsid w:val="003A5B98"/>
    <w:rsid w:val="003B0705"/>
    <w:rsid w:val="003B468E"/>
    <w:rsid w:val="003B5D64"/>
    <w:rsid w:val="003E3C2A"/>
    <w:rsid w:val="00417EB6"/>
    <w:rsid w:val="00431BDC"/>
    <w:rsid w:val="00445B60"/>
    <w:rsid w:val="004642BE"/>
    <w:rsid w:val="00467781"/>
    <w:rsid w:val="00471D88"/>
    <w:rsid w:val="004A7580"/>
    <w:rsid w:val="00503338"/>
    <w:rsid w:val="00596965"/>
    <w:rsid w:val="005A1007"/>
    <w:rsid w:val="005C2D32"/>
    <w:rsid w:val="005E3411"/>
    <w:rsid w:val="00633EB8"/>
    <w:rsid w:val="00646696"/>
    <w:rsid w:val="006547B0"/>
    <w:rsid w:val="006C5966"/>
    <w:rsid w:val="006D12AE"/>
    <w:rsid w:val="00713FAA"/>
    <w:rsid w:val="00766EDE"/>
    <w:rsid w:val="00786F99"/>
    <w:rsid w:val="007D3474"/>
    <w:rsid w:val="007F47FA"/>
    <w:rsid w:val="008225E7"/>
    <w:rsid w:val="00830BC8"/>
    <w:rsid w:val="008356D3"/>
    <w:rsid w:val="00841949"/>
    <w:rsid w:val="0089454C"/>
    <w:rsid w:val="008C3D5D"/>
    <w:rsid w:val="008E6E49"/>
    <w:rsid w:val="009428C5"/>
    <w:rsid w:val="009622BA"/>
    <w:rsid w:val="00974E65"/>
    <w:rsid w:val="009B6F4D"/>
    <w:rsid w:val="009D40FE"/>
    <w:rsid w:val="00A25A11"/>
    <w:rsid w:val="00A94361"/>
    <w:rsid w:val="00AC2FDA"/>
    <w:rsid w:val="00AD075E"/>
    <w:rsid w:val="00AE75E3"/>
    <w:rsid w:val="00AF06D9"/>
    <w:rsid w:val="00AF08F2"/>
    <w:rsid w:val="00B3684B"/>
    <w:rsid w:val="00B62BFC"/>
    <w:rsid w:val="00B765D2"/>
    <w:rsid w:val="00B84D41"/>
    <w:rsid w:val="00B870A5"/>
    <w:rsid w:val="00BA1B37"/>
    <w:rsid w:val="00C04238"/>
    <w:rsid w:val="00C30688"/>
    <w:rsid w:val="00C569DC"/>
    <w:rsid w:val="00C66F68"/>
    <w:rsid w:val="00C91EEA"/>
    <w:rsid w:val="00CD6814"/>
    <w:rsid w:val="00CE25DA"/>
    <w:rsid w:val="00D415FD"/>
    <w:rsid w:val="00D46D56"/>
    <w:rsid w:val="00D64184"/>
    <w:rsid w:val="00D85ABB"/>
    <w:rsid w:val="00D929E9"/>
    <w:rsid w:val="00E02E76"/>
    <w:rsid w:val="00E3272E"/>
    <w:rsid w:val="00E34B79"/>
    <w:rsid w:val="00E6308C"/>
    <w:rsid w:val="00E82FC8"/>
    <w:rsid w:val="00E96144"/>
    <w:rsid w:val="00ED6BC6"/>
    <w:rsid w:val="00EE66CC"/>
    <w:rsid w:val="00EF0D75"/>
    <w:rsid w:val="00EF121D"/>
    <w:rsid w:val="00EF7D6B"/>
    <w:rsid w:val="00F120D6"/>
    <w:rsid w:val="00F5441F"/>
    <w:rsid w:val="00FA4E64"/>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EB6"/>
    <w:pPr>
      <w:spacing w:before="0" w:line="480" w:lineRule="auto"/>
    </w:pPr>
    <w:rPr>
      <w:rFonts w:eastAsia="Times New Roman" w:cs="Times New Roman"/>
      <w:i/>
      <w:iCs/>
    </w:rPr>
  </w:style>
  <w:style w:type="character" w:customStyle="1" w:styleId="BodyTextChar">
    <w:name w:val="Body Text Char"/>
    <w:basedOn w:val="DefaultParagraphFont"/>
    <w:link w:val="BodyText"/>
    <w:semiHidden/>
    <w:rsid w:val="00417EB6"/>
    <w:rPr>
      <w:rFonts w:eastAsia="Times New Roman" w:cs="Times New Roman"/>
      <w:i/>
      <w:iCs/>
    </w:rPr>
  </w:style>
  <w:style w:type="paragraph" w:styleId="NormalWeb">
    <w:name w:val="Normal (Web)"/>
    <w:basedOn w:val="Normal"/>
    <w:uiPriority w:val="99"/>
    <w:semiHidden/>
    <w:unhideWhenUsed/>
    <w:rsid w:val="003B5D64"/>
    <w:pPr>
      <w:spacing w:before="100" w:beforeAutospacing="1" w:after="100" w:afterAutospacing="1"/>
    </w:pPr>
    <w:rPr>
      <w:rFonts w:eastAsia="Times New Roman" w:cs="Times New Roman"/>
    </w:rPr>
  </w:style>
  <w:style w:type="character" w:styleId="Emphasis">
    <w:name w:val="Emphasis"/>
    <w:uiPriority w:val="20"/>
    <w:qFormat/>
    <w:rsid w:val="003B5D64"/>
    <w:rPr>
      <w:i/>
      <w:iCs/>
    </w:rPr>
  </w:style>
  <w:style w:type="character" w:styleId="Strong">
    <w:name w:val="Strong"/>
    <w:uiPriority w:val="22"/>
    <w:qFormat/>
    <w:rsid w:val="003B5D64"/>
    <w:rPr>
      <w:b/>
      <w:bCs/>
    </w:rPr>
  </w:style>
  <w:style w:type="character" w:customStyle="1" w:styleId="apple-converted-space">
    <w:name w:val="apple-converted-space"/>
    <w:rsid w:val="003B5D64"/>
  </w:style>
  <w:style w:type="character" w:styleId="Hyperlink">
    <w:name w:val="Hyperlink"/>
    <w:basedOn w:val="DefaultParagraphFont"/>
    <w:uiPriority w:val="99"/>
    <w:unhideWhenUsed/>
    <w:rsid w:val="00E96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EB6"/>
    <w:pPr>
      <w:spacing w:before="0" w:line="480" w:lineRule="auto"/>
    </w:pPr>
    <w:rPr>
      <w:rFonts w:eastAsia="Times New Roman" w:cs="Times New Roman"/>
      <w:i/>
      <w:iCs/>
    </w:rPr>
  </w:style>
  <w:style w:type="character" w:customStyle="1" w:styleId="BodyTextChar">
    <w:name w:val="Body Text Char"/>
    <w:basedOn w:val="DefaultParagraphFont"/>
    <w:link w:val="BodyText"/>
    <w:semiHidden/>
    <w:rsid w:val="00417EB6"/>
    <w:rPr>
      <w:rFonts w:eastAsia="Times New Roman" w:cs="Times New Roman"/>
      <w:i/>
      <w:iCs/>
    </w:rPr>
  </w:style>
  <w:style w:type="paragraph" w:styleId="NormalWeb">
    <w:name w:val="Normal (Web)"/>
    <w:basedOn w:val="Normal"/>
    <w:uiPriority w:val="99"/>
    <w:semiHidden/>
    <w:unhideWhenUsed/>
    <w:rsid w:val="003B5D64"/>
    <w:pPr>
      <w:spacing w:before="100" w:beforeAutospacing="1" w:after="100" w:afterAutospacing="1"/>
    </w:pPr>
    <w:rPr>
      <w:rFonts w:eastAsia="Times New Roman" w:cs="Times New Roman"/>
    </w:rPr>
  </w:style>
  <w:style w:type="character" w:styleId="Emphasis">
    <w:name w:val="Emphasis"/>
    <w:uiPriority w:val="20"/>
    <w:qFormat/>
    <w:rsid w:val="003B5D64"/>
    <w:rPr>
      <w:i/>
      <w:iCs/>
    </w:rPr>
  </w:style>
  <w:style w:type="character" w:styleId="Strong">
    <w:name w:val="Strong"/>
    <w:uiPriority w:val="22"/>
    <w:qFormat/>
    <w:rsid w:val="003B5D64"/>
    <w:rPr>
      <w:b/>
      <w:bCs/>
    </w:rPr>
  </w:style>
  <w:style w:type="character" w:customStyle="1" w:styleId="apple-converted-space">
    <w:name w:val="apple-converted-space"/>
    <w:rsid w:val="003B5D64"/>
  </w:style>
  <w:style w:type="character" w:styleId="Hyperlink">
    <w:name w:val="Hyperlink"/>
    <w:basedOn w:val="DefaultParagraphFont"/>
    <w:uiPriority w:val="99"/>
    <w:unhideWhenUsed/>
    <w:rsid w:val="00E96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dc:creator>
  <cp:lastModifiedBy>Monte</cp:lastModifiedBy>
  <cp:revision>13</cp:revision>
  <cp:lastPrinted>2017-07-12T00:43:00Z</cp:lastPrinted>
  <dcterms:created xsi:type="dcterms:W3CDTF">2017-07-11T16:28:00Z</dcterms:created>
  <dcterms:modified xsi:type="dcterms:W3CDTF">2017-07-12T01:00:00Z</dcterms:modified>
</cp:coreProperties>
</file>