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2BD5" w14:textId="57CA5392" w:rsidR="00A90AAE" w:rsidRDefault="00D0573F" w:rsidP="00D0573F">
      <w:r>
        <w:t xml:space="preserve">The following Policy concerning appropriate dress </w:t>
      </w:r>
      <w:r w:rsidR="00A90AAE">
        <w:t xml:space="preserve">at Uprising Student Ministries </w:t>
      </w:r>
      <w:r>
        <w:t xml:space="preserve">was adapted from the </w:t>
      </w:r>
      <w:r w:rsidR="00E57F78">
        <w:t xml:space="preserve">2019-2020 </w:t>
      </w:r>
      <w:bookmarkStart w:id="0" w:name="_GoBack"/>
      <w:bookmarkEnd w:id="0"/>
      <w:r>
        <w:t xml:space="preserve">Dallastown Area School District’s Student Handbook. Only the word “school” was altered in this modification to reflect the ministries of Spry Church and Uprising Student Ministries. </w:t>
      </w:r>
    </w:p>
    <w:p w14:paraId="356890D2" w14:textId="77777777" w:rsidR="00AC73BA" w:rsidRDefault="00D0573F" w:rsidP="00D0573F">
      <w:r w:rsidRPr="00A90AAE">
        <w:rPr>
          <w:b/>
          <w:bCs/>
        </w:rPr>
        <w:t>DRESS AND GROOMING (DASD School Board Policy #221 and #221-AR-1)</w:t>
      </w:r>
      <w:r>
        <w:t xml:space="preserve"> A. Students are not permitted to wear attire that is disruptive to the </w:t>
      </w:r>
      <w:r>
        <w:t>ministry</w:t>
      </w:r>
      <w:r>
        <w:t xml:space="preserve"> environment, that promotes illegal or harmful activities, or that could endanger the health or safety of that student or others during </w:t>
      </w:r>
      <w:r>
        <w:t>ministry</w:t>
      </w:r>
      <w:r>
        <w:t xml:space="preserve"> hours and </w:t>
      </w:r>
      <w:r>
        <w:t>ministry</w:t>
      </w:r>
      <w:r>
        <w:t xml:space="preserve">-related activities. Prohibited attire includes, but is not limited to, that which: </w:t>
      </w:r>
    </w:p>
    <w:p w14:paraId="1D0EBCB3" w14:textId="77777777" w:rsidR="00AC73BA" w:rsidRDefault="00D0573F" w:rsidP="00D0573F">
      <w:r>
        <w:t xml:space="preserve">1. Depicts profanity, obscenity, the use of weapons, or violence. </w:t>
      </w:r>
    </w:p>
    <w:p w14:paraId="5029FD94" w14:textId="77777777" w:rsidR="00AC73BA" w:rsidRDefault="00D0573F" w:rsidP="00D0573F">
      <w:r>
        <w:t xml:space="preserve">2. Promotes use of tobacco, drugs, alcohol, or other illegal or harmful products. </w:t>
      </w:r>
    </w:p>
    <w:p w14:paraId="61799002" w14:textId="77777777" w:rsidR="00AC73BA" w:rsidRDefault="00D0573F" w:rsidP="00D0573F">
      <w:r>
        <w:t xml:space="preserve">3. Promotes, implies, or contains sexually suggestive messages. </w:t>
      </w:r>
    </w:p>
    <w:p w14:paraId="1D014B50" w14:textId="77777777" w:rsidR="00AC73BA" w:rsidRDefault="00D0573F" w:rsidP="00D0573F">
      <w:r>
        <w:t xml:space="preserve">4. Unduly exposes or reveals skin or undergarments. </w:t>
      </w:r>
    </w:p>
    <w:p w14:paraId="4DCD0518" w14:textId="77777777" w:rsidR="00AC73BA" w:rsidRDefault="00D0573F" w:rsidP="00D0573F">
      <w:r>
        <w:t xml:space="preserve">5. Depicts gang affiliation. </w:t>
      </w:r>
    </w:p>
    <w:p w14:paraId="1226EECB" w14:textId="77777777" w:rsidR="00AC73BA" w:rsidRDefault="00D0573F" w:rsidP="00D0573F">
      <w:r>
        <w:t xml:space="preserve">6. Contains language or symbols that demean an identifiable person or group or otherwise infringes on the rights of others. </w:t>
      </w:r>
    </w:p>
    <w:p w14:paraId="7010C3D8" w14:textId="77777777" w:rsidR="00AC73BA" w:rsidRDefault="00D0573F" w:rsidP="00D0573F">
      <w:r>
        <w:t xml:space="preserve">7. Causes or is likely to cause a material disruption, a substantial disorder to </w:t>
      </w:r>
      <w:r>
        <w:t>ministry</w:t>
      </w:r>
      <w:r>
        <w:t xml:space="preserve"> activities or the orderly operation of the </w:t>
      </w:r>
      <w:r>
        <w:t>ministry</w:t>
      </w:r>
      <w:r>
        <w:t xml:space="preserve">, or an invasion of the rights of others. </w:t>
      </w:r>
    </w:p>
    <w:p w14:paraId="0D0703A7" w14:textId="77777777" w:rsidR="00AC73BA" w:rsidRDefault="00D0573F" w:rsidP="00D0573F">
      <w:r>
        <w:t xml:space="preserve">8. Contains rude, disrespectful, or discourteous expressions inconsistent with civil discourse and behavior. </w:t>
      </w:r>
    </w:p>
    <w:p w14:paraId="4A4BC642" w14:textId="4E361D18" w:rsidR="00170AF0" w:rsidRPr="00D0573F" w:rsidRDefault="00D0573F" w:rsidP="00D0573F">
      <w:r>
        <w:t xml:space="preserve">9. May damage </w:t>
      </w:r>
      <w:r>
        <w:t>church</w:t>
      </w:r>
      <w:r>
        <w:t xml:space="preserve"> property. </w:t>
      </w:r>
    </w:p>
    <w:sectPr w:rsidR="00170AF0" w:rsidRPr="00D0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3F"/>
    <w:rsid w:val="00170AF0"/>
    <w:rsid w:val="00A90AAE"/>
    <w:rsid w:val="00AC73BA"/>
    <w:rsid w:val="00D0573F"/>
    <w:rsid w:val="00E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C426"/>
  <w15:chartTrackingRefBased/>
  <w15:docId w15:val="{50D87CE2-FADA-4BE7-8EC0-E36FA19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TheLink Students</dc:creator>
  <cp:keywords/>
  <dc:description/>
  <cp:lastModifiedBy>TheLink Students</cp:lastModifiedBy>
  <cp:revision>3</cp:revision>
  <dcterms:created xsi:type="dcterms:W3CDTF">2019-09-11T18:58:00Z</dcterms:created>
  <dcterms:modified xsi:type="dcterms:W3CDTF">2019-09-11T20:22:00Z</dcterms:modified>
</cp:coreProperties>
</file>