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left"/>
        <w:rPr>
          <w:b w:val="1"/>
          <w:sz w:val="24"/>
          <w:szCs w:val="24"/>
        </w:rPr>
      </w:pPr>
      <w:r w:rsidDel="00000000" w:rsidR="00000000" w:rsidRPr="00000000">
        <w:rPr>
          <w:rtl w:val="0"/>
        </w:rPr>
      </w:r>
    </w:p>
    <w:tbl>
      <w:tblPr>
        <w:tblStyle w:val="Table1"/>
        <w:tblW w:w="1080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00"/>
        <w:gridCol w:w="6900"/>
        <w:tblGridChange w:id="0">
          <w:tblGrid>
            <w:gridCol w:w="3900"/>
            <w:gridCol w:w="6900"/>
          </w:tblGrid>
        </w:tblGridChange>
      </w:tblGrid>
      <w:tr>
        <w:tc>
          <w:tcPr/>
          <w:p w:rsidR="00000000" w:rsidDel="00000000" w:rsidP="00000000" w:rsidRDefault="00000000" w:rsidRPr="00000000" w14:paraId="00000002">
            <w:pPr>
              <w:spacing w:line="240" w:lineRule="auto"/>
              <w:rPr>
                <w:b w:val="1"/>
                <w:sz w:val="12"/>
                <w:szCs w:val="12"/>
              </w:rPr>
            </w:pPr>
            <w:r w:rsidDel="00000000" w:rsidR="00000000" w:rsidRPr="00000000">
              <w:rPr>
                <w:rtl w:val="0"/>
              </w:rPr>
            </w:r>
          </w:p>
          <w:p w:rsidR="00000000" w:rsidDel="00000000" w:rsidP="00000000" w:rsidRDefault="00000000" w:rsidRPr="00000000" w14:paraId="00000003">
            <w:pPr>
              <w:spacing w:line="245.45454545454547" w:lineRule="auto"/>
              <w:ind w:left="200"/>
              <w:rPr/>
            </w:pPr>
            <w:r w:rsidDel="00000000" w:rsidR="00000000" w:rsidRPr="00000000">
              <w:rPr>
                <w:b w:val="1"/>
                <w:rtl w:val="0"/>
              </w:rPr>
              <w:t xml:space="preserve">SESSION TITLE:</w:t>
            </w:r>
            <w:r w:rsidDel="00000000" w:rsidR="00000000" w:rsidRPr="00000000">
              <w:rPr>
                <w:rtl w:val="0"/>
              </w:rPr>
              <w:t xml:space="preserve"> What is sin?</w:t>
            </w:r>
          </w:p>
        </w:tc>
        <w:tc>
          <w:tcPr/>
          <w:p w:rsidR="00000000" w:rsidDel="00000000" w:rsidP="00000000" w:rsidRDefault="00000000" w:rsidRPr="00000000" w14:paraId="00000004">
            <w:pPr>
              <w:spacing w:line="240" w:lineRule="auto"/>
              <w:rPr>
                <w:b w:val="1"/>
                <w:sz w:val="12"/>
                <w:szCs w:val="12"/>
              </w:rPr>
            </w:pPr>
            <w:r w:rsidDel="00000000" w:rsidR="00000000" w:rsidRPr="00000000">
              <w:rPr>
                <w:rtl w:val="0"/>
              </w:rPr>
            </w:r>
          </w:p>
          <w:p w:rsidR="00000000" w:rsidDel="00000000" w:rsidP="00000000" w:rsidRDefault="00000000" w:rsidRPr="00000000" w14:paraId="00000005">
            <w:pPr>
              <w:spacing w:line="245.45454545454547" w:lineRule="auto"/>
              <w:ind w:left="200"/>
              <w:rPr/>
            </w:pPr>
            <w:r w:rsidDel="00000000" w:rsidR="00000000" w:rsidRPr="00000000">
              <w:rPr>
                <w:b w:val="1"/>
                <w:rtl w:val="0"/>
              </w:rPr>
              <w:t xml:space="preserve">BIBLE PASSAGE:</w:t>
            </w:r>
            <w:r w:rsidDel="00000000" w:rsidR="00000000" w:rsidRPr="00000000">
              <w:rPr>
                <w:rtl w:val="0"/>
              </w:rPr>
              <w:t xml:space="preserve"> 1 John 3:4-10</w:t>
            </w:r>
          </w:p>
        </w:tc>
      </w:tr>
      <w:tr>
        <w:tc>
          <w:tcPr/>
          <w:p w:rsidR="00000000" w:rsidDel="00000000" w:rsidP="00000000" w:rsidRDefault="00000000" w:rsidRPr="00000000" w14:paraId="00000006">
            <w:pPr>
              <w:spacing w:line="240" w:lineRule="auto"/>
              <w:rPr>
                <w:b w:val="1"/>
                <w:sz w:val="12"/>
                <w:szCs w:val="12"/>
              </w:rPr>
            </w:pPr>
            <w:r w:rsidDel="00000000" w:rsidR="00000000" w:rsidRPr="00000000">
              <w:rPr>
                <w:rtl w:val="0"/>
              </w:rPr>
            </w:r>
          </w:p>
          <w:p w:rsidR="00000000" w:rsidDel="00000000" w:rsidP="00000000" w:rsidRDefault="00000000" w:rsidRPr="00000000" w14:paraId="00000007">
            <w:pPr>
              <w:spacing w:line="240" w:lineRule="auto"/>
              <w:rPr>
                <w:b w:val="1"/>
                <w:sz w:val="16"/>
                <w:szCs w:val="16"/>
              </w:rPr>
            </w:pPr>
            <w:r w:rsidDel="00000000" w:rsidR="00000000" w:rsidRPr="00000000">
              <w:rPr>
                <w:b w:val="1"/>
                <w:rtl w:val="0"/>
              </w:rPr>
              <w:t xml:space="preserve">BIG PICTURE QUESTION &amp; ANSWER</w:t>
            </w:r>
            <w:r w:rsidDel="00000000" w:rsidR="00000000" w:rsidRPr="00000000">
              <w:rPr>
                <w:rtl w:val="0"/>
              </w:rPr>
            </w:r>
          </w:p>
        </w:tc>
        <w:tc>
          <w:tcPr/>
          <w:p w:rsidR="00000000" w:rsidDel="00000000" w:rsidP="00000000" w:rsidRDefault="00000000" w:rsidRPr="00000000" w14:paraId="00000008">
            <w:pPr>
              <w:spacing w:line="245.45454545454547" w:lineRule="auto"/>
              <w:rPr>
                <w:i w:val="1"/>
              </w:rPr>
            </w:pPr>
            <w:r w:rsidDel="00000000" w:rsidR="00000000" w:rsidRPr="00000000">
              <w:rPr>
                <w:rtl w:val="0"/>
              </w:rPr>
              <w:t xml:space="preserve">What is sin? </w:t>
            </w:r>
            <w:r w:rsidDel="00000000" w:rsidR="00000000" w:rsidRPr="00000000">
              <w:rPr>
                <w:i w:val="1"/>
                <w:rtl w:val="0"/>
              </w:rPr>
              <w:t xml:space="preserve">Sin is rejecting or ignoring God in the world he created, not being or doing what he requires in his law.</w:t>
            </w:r>
          </w:p>
        </w:tc>
      </w:tr>
      <w:tr>
        <w:tc>
          <w:tcPr/>
          <w:p w:rsidR="00000000" w:rsidDel="00000000" w:rsidP="00000000" w:rsidRDefault="00000000" w:rsidRPr="00000000" w14:paraId="00000009">
            <w:pPr>
              <w:spacing w:line="240" w:lineRule="auto"/>
              <w:rPr>
                <w:b w:val="1"/>
                <w:sz w:val="12"/>
                <w:szCs w:val="12"/>
              </w:rPr>
            </w:pPr>
            <w:r w:rsidDel="00000000" w:rsidR="00000000" w:rsidRPr="00000000">
              <w:rPr>
                <w:rtl w:val="0"/>
              </w:rPr>
            </w:r>
          </w:p>
          <w:p w:rsidR="00000000" w:rsidDel="00000000" w:rsidP="00000000" w:rsidRDefault="00000000" w:rsidRPr="00000000" w14:paraId="0000000A">
            <w:pPr>
              <w:spacing w:line="240" w:lineRule="auto"/>
              <w:rPr>
                <w:b w:val="1"/>
              </w:rPr>
            </w:pPr>
            <w:r w:rsidDel="00000000" w:rsidR="00000000" w:rsidRPr="00000000">
              <w:rPr>
                <w:b w:val="1"/>
                <w:rtl w:val="0"/>
              </w:rPr>
              <w:t xml:space="preserve">MAIN POINT</w:t>
            </w:r>
          </w:p>
        </w:tc>
        <w:tc>
          <w:tcPr/>
          <w:p w:rsidR="00000000" w:rsidDel="00000000" w:rsidP="00000000" w:rsidRDefault="00000000" w:rsidRPr="00000000" w14:paraId="0000000B">
            <w:pPr>
              <w:spacing w:line="240" w:lineRule="auto"/>
              <w:rPr/>
            </w:pPr>
            <w:r w:rsidDel="00000000" w:rsidR="00000000" w:rsidRPr="00000000">
              <w:rPr>
                <w:rtl w:val="0"/>
              </w:rPr>
              <w:t xml:space="preserve">Sin is rejecting or ignoring God’s moral law and rebelling against him.</w:t>
            </w:r>
          </w:p>
        </w:tc>
      </w:tr>
      <w:tr>
        <w:trPr>
          <w:trHeight w:val="1440" w:hRule="atLeast"/>
        </w:trPr>
        <w:tc>
          <w:tcPr/>
          <w:p w:rsidR="00000000" w:rsidDel="00000000" w:rsidP="00000000" w:rsidRDefault="00000000" w:rsidRPr="00000000" w14:paraId="0000000C">
            <w:pPr>
              <w:spacing w:line="240" w:lineRule="auto"/>
              <w:rPr>
                <w:b w:val="1"/>
                <w:sz w:val="12"/>
                <w:szCs w:val="12"/>
              </w:rPr>
            </w:pPr>
            <w:r w:rsidDel="00000000" w:rsidR="00000000" w:rsidRPr="00000000">
              <w:rPr>
                <w:rtl w:val="0"/>
              </w:rPr>
            </w:r>
          </w:p>
          <w:p w:rsidR="00000000" w:rsidDel="00000000" w:rsidP="00000000" w:rsidRDefault="00000000" w:rsidRPr="00000000" w14:paraId="0000000D">
            <w:pPr>
              <w:spacing w:line="240" w:lineRule="auto"/>
              <w:rPr>
                <w:b w:val="1"/>
                <w:i w:val="1"/>
              </w:rPr>
            </w:pPr>
            <w:r w:rsidDel="00000000" w:rsidR="00000000" w:rsidRPr="00000000">
              <w:rPr>
                <w:b w:val="1"/>
                <w:rtl w:val="0"/>
              </w:rPr>
              <w:t xml:space="preserve">SUPPLIES:</w:t>
            </w:r>
            <w:r w:rsidDel="00000000" w:rsidR="00000000" w:rsidRPr="00000000">
              <w:rPr>
                <w:rtl w:val="0"/>
              </w:rPr>
            </w:r>
          </w:p>
        </w:tc>
        <w:tc>
          <w:tcPr/>
          <w:p w:rsidR="00000000" w:rsidDel="00000000" w:rsidP="00000000" w:rsidRDefault="00000000" w:rsidRPr="00000000" w14:paraId="0000000E">
            <w:pPr>
              <w:widowControl w:val="0"/>
              <w:numPr>
                <w:ilvl w:val="0"/>
                <w:numId w:val="2"/>
              </w:numPr>
              <w:spacing w:line="240" w:lineRule="auto"/>
              <w:ind w:left="720" w:right="165" w:hanging="360"/>
              <w:rPr>
                <w:highlight w:val="white"/>
              </w:rPr>
            </w:pPr>
            <w:r w:rsidDel="00000000" w:rsidR="00000000" w:rsidRPr="00000000">
              <w:rPr>
                <w:rtl w:val="0"/>
              </w:rPr>
              <w:t xml:space="preserve">Your Bible or favorite children’s Bible </w:t>
            </w:r>
          </w:p>
          <w:p w:rsidR="00000000" w:rsidDel="00000000" w:rsidP="00000000" w:rsidRDefault="00000000" w:rsidRPr="00000000" w14:paraId="0000000F">
            <w:pPr>
              <w:widowControl w:val="0"/>
              <w:numPr>
                <w:ilvl w:val="0"/>
                <w:numId w:val="2"/>
              </w:numPr>
              <w:spacing w:line="240" w:lineRule="auto"/>
              <w:ind w:left="720" w:right="165" w:hanging="360"/>
              <w:rPr>
                <w:highlight w:val="white"/>
              </w:rPr>
            </w:pPr>
            <w:r w:rsidDel="00000000" w:rsidR="00000000" w:rsidRPr="00000000">
              <w:rPr>
                <w:rtl w:val="0"/>
              </w:rPr>
              <w:t xml:space="preserve">Ipad or computer to watch videos</w:t>
            </w:r>
            <w:r w:rsidDel="00000000" w:rsidR="00000000" w:rsidRPr="00000000">
              <w:rPr>
                <w:rtl w:val="0"/>
              </w:rPr>
            </w:r>
          </w:p>
          <w:p w:rsidR="00000000" w:rsidDel="00000000" w:rsidP="00000000" w:rsidRDefault="00000000" w:rsidRPr="00000000" w14:paraId="00000010">
            <w:pPr>
              <w:widowControl w:val="0"/>
              <w:numPr>
                <w:ilvl w:val="0"/>
                <w:numId w:val="2"/>
              </w:numPr>
              <w:spacing w:line="240" w:lineRule="auto"/>
              <w:ind w:left="720" w:right="165" w:hanging="360"/>
              <w:rPr>
                <w:u w:val="none"/>
              </w:rPr>
            </w:pPr>
            <w:r w:rsidDel="00000000" w:rsidR="00000000" w:rsidRPr="00000000">
              <w:rPr>
                <w:rtl w:val="0"/>
              </w:rPr>
              <w:t xml:space="preserve">Sermon notes page</w:t>
            </w:r>
          </w:p>
          <w:p w:rsidR="00000000" w:rsidDel="00000000" w:rsidP="00000000" w:rsidRDefault="00000000" w:rsidRPr="00000000" w14:paraId="00000011">
            <w:pPr>
              <w:widowControl w:val="0"/>
              <w:numPr>
                <w:ilvl w:val="0"/>
                <w:numId w:val="2"/>
              </w:numPr>
              <w:spacing w:line="240" w:lineRule="auto"/>
              <w:ind w:left="720" w:right="165" w:hanging="360"/>
              <w:rPr>
                <w:u w:val="none"/>
              </w:rPr>
            </w:pPr>
            <w:r w:rsidDel="00000000" w:rsidR="00000000" w:rsidRPr="00000000">
              <w:rPr>
                <w:rtl w:val="0"/>
              </w:rPr>
              <w:t xml:space="preserve">Crayons/markers</w:t>
            </w:r>
          </w:p>
          <w:p w:rsidR="00000000" w:rsidDel="00000000" w:rsidP="00000000" w:rsidRDefault="00000000" w:rsidRPr="00000000" w14:paraId="00000012">
            <w:pPr>
              <w:widowControl w:val="0"/>
              <w:numPr>
                <w:ilvl w:val="0"/>
                <w:numId w:val="2"/>
              </w:numPr>
              <w:spacing w:line="240" w:lineRule="auto"/>
              <w:ind w:left="720" w:right="165" w:hanging="360"/>
              <w:rPr>
                <w:u w:val="none"/>
              </w:rPr>
            </w:pPr>
            <w:r w:rsidDel="00000000" w:rsidR="00000000" w:rsidRPr="00000000">
              <w:rPr>
                <w:rtl w:val="0"/>
              </w:rPr>
              <w:t xml:space="preserve">Paper</w:t>
            </w:r>
            <w:r w:rsidDel="00000000" w:rsidR="00000000" w:rsidRPr="00000000">
              <w:rPr>
                <w:rtl w:val="0"/>
              </w:rPr>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t xml:space="preserve">For the next 7 weeks, our PreK-5th lessons will align with the adult series, “Rock Solid”, where we will go through the New City Catechism together as a church. You can use these lessons to help your child(ren) worship and learn alongside you!</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b w:val="1"/>
          <w:sz w:val="32"/>
          <w:szCs w:val="32"/>
          <w:rtl w:val="0"/>
        </w:rPr>
        <w:t xml:space="preserve">WORSHIP TIME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jc w:val="left"/>
        <w:rPr>
          <w:u w:val="single"/>
        </w:rPr>
      </w:pPr>
      <w:r w:rsidDel="00000000" w:rsidR="00000000" w:rsidRPr="00000000">
        <w:rPr>
          <w:sz w:val="28"/>
          <w:szCs w:val="28"/>
          <w:u w:val="single"/>
          <w:rtl w:val="0"/>
        </w:rPr>
        <w:t xml:space="preserve">Opening Activity: Long Jump</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t xml:space="preserve">Set up a jumping game by placing two lines of tape on the floor. Make sure the lines are a good distance apart. The idea is that the children will not be able to reach the mark. Write Romans 3:23 on the tape that the children are trying to jump to. Have your child(ren) stand along one line and jump from one line to the other.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b w:val="1"/>
          <w:rtl w:val="0"/>
        </w:rPr>
        <w:t xml:space="preserve">SAY:</w:t>
      </w:r>
      <w:r w:rsidDel="00000000" w:rsidR="00000000" w:rsidRPr="00000000">
        <w:rPr>
          <w:rtl w:val="0"/>
        </w:rPr>
        <w:t xml:space="preserve"> Just like we were unable to make the mark and get to the other side, Romans 3:23 declares that everybody has sinned. Everybody has fallen short of God’s standards. Every single person fails to make the mark. So when we consider what sin is, we must realize that it affects each and every person who has lives, is living, or will live on earth. We’ll hear more about this in today’s message!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jc w:val="left"/>
        <w:rPr>
          <w:sz w:val="28"/>
          <w:szCs w:val="28"/>
          <w:u w:val="single"/>
        </w:rPr>
      </w:pPr>
      <w:r w:rsidDel="00000000" w:rsidR="00000000" w:rsidRPr="00000000">
        <w:rPr>
          <w:sz w:val="28"/>
          <w:szCs w:val="28"/>
          <w:u w:val="single"/>
          <w:rtl w:val="0"/>
        </w:rPr>
        <w:t xml:space="preserve">Watch the Sermon: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ind w:left="0" w:firstLine="0"/>
        <w:jc w:val="left"/>
        <w:rPr/>
      </w:pPr>
      <w:r w:rsidDel="00000000" w:rsidR="00000000" w:rsidRPr="00000000">
        <w:rPr>
          <w:rtl w:val="0"/>
        </w:rPr>
        <w:t xml:space="preserve">Worship as a family by watching the sermon together.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ind w:left="0" w:firstLine="0"/>
        <w:jc w:val="left"/>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ind w:left="0" w:firstLine="0"/>
        <w:jc w:val="left"/>
        <w:rPr>
          <w:i w:val="1"/>
        </w:rPr>
      </w:pPr>
      <w:r w:rsidDel="00000000" w:rsidR="00000000" w:rsidRPr="00000000">
        <w:rPr>
          <w:i w:val="1"/>
          <w:rtl w:val="0"/>
        </w:rPr>
        <w:t xml:space="preserve">*Tip: Encourage your child(ren) to use the sermon notes page below to help them stay focused. If they are too young to write, have them draw a picture of something they hear on a blank sheet of paper.</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t xml:space="preserve">*OPTIONAL: Click here for a </w:t>
      </w:r>
      <w:hyperlink r:id="rId6">
        <w:r w:rsidDel="00000000" w:rsidR="00000000" w:rsidRPr="00000000">
          <w:rPr>
            <w:color w:val="1155cc"/>
            <w:u w:val="single"/>
            <w:rtl w:val="0"/>
          </w:rPr>
          <w:t xml:space="preserve">PreK</w:t>
        </w:r>
      </w:hyperlink>
      <w:r w:rsidDel="00000000" w:rsidR="00000000" w:rsidRPr="00000000">
        <w:rPr>
          <w:rtl w:val="0"/>
        </w:rPr>
        <w:t xml:space="preserve"> video lesson that talks about the meaning of Easter and how Jesus came to take our punishment for sin so that we could be friends with God. Make connections between the video and what you hear in today’s sermon to help keep your PreK child learning along with us as a whole church!</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jc w:val="left"/>
        <w:rPr>
          <w:sz w:val="28"/>
          <w:szCs w:val="28"/>
          <w:u w:val="single"/>
        </w:rPr>
      </w:pPr>
      <w:r w:rsidDel="00000000" w:rsidR="00000000" w:rsidRPr="00000000">
        <w:rPr>
          <w:sz w:val="28"/>
          <w:szCs w:val="28"/>
          <w:u w:val="single"/>
          <w:rtl w:val="0"/>
        </w:rPr>
        <w:t xml:space="preserve">Share: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jc w:val="left"/>
        <w:rPr>
          <w:b w:val="1"/>
        </w:rPr>
      </w:pPr>
      <w:r w:rsidDel="00000000" w:rsidR="00000000" w:rsidRPr="00000000">
        <w:rPr>
          <w:rtl w:val="0"/>
        </w:rPr>
        <w:t xml:space="preserve">Have your kids share their notes/pictures from the sermon and discuss what they heard and wrote about (or drew). Share your main takeaways from the message as well!</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sz w:val="28"/>
          <w:szCs w:val="28"/>
          <w:u w:val="single"/>
          <w:rtl w:val="0"/>
        </w:rPr>
        <w:t xml:space="preserve">Memorize:</w:t>
      </w: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Help your kids memorize the question and answer by listening to a song together throughout the week. Click </w:t>
      </w:r>
      <w:hyperlink r:id="rId7">
        <w:r w:rsidDel="00000000" w:rsidR="00000000" w:rsidRPr="00000000">
          <w:rPr>
            <w:color w:val="1155cc"/>
            <w:u w:val="single"/>
            <w:rtl w:val="0"/>
          </w:rPr>
          <w:t xml:space="preserve">here</w:t>
        </w:r>
      </w:hyperlink>
      <w:r w:rsidDel="00000000" w:rsidR="00000000" w:rsidRPr="00000000">
        <w:rPr>
          <w:rtl w:val="0"/>
        </w:rPr>
        <w:t xml:space="preserve"> to listen! You can also create hand motions to help your kids memorize the question and answer.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8"/>
          <w:szCs w:val="28"/>
          <w:u w:val="single"/>
          <w:rtl w:val="0"/>
        </w:rPr>
        <w:t xml:space="preserve">Pray:</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rPr>
          <w:sz w:val="28"/>
          <w:szCs w:val="28"/>
          <w:u w:val="single"/>
        </w:rPr>
      </w:pPr>
      <w:r w:rsidDel="00000000" w:rsidR="00000000" w:rsidRPr="00000000">
        <w:rPr>
          <w:rtl w:val="0"/>
        </w:rPr>
        <w:t xml:space="preserve">Close your time together by praying, confessing person sin to God and then praising God for his love and offering forgiveness through his Son, Jesus. Include any prayer requests your child may have, or invite them to pray!</w:t>
      </w:r>
      <w:r w:rsidDel="00000000" w:rsidR="00000000" w:rsidRPr="00000000">
        <w:rPr>
          <w:rtl w:val="0"/>
        </w:rPr>
      </w:r>
    </w:p>
    <w:p w:rsidR="00000000" w:rsidDel="00000000" w:rsidP="00000000" w:rsidRDefault="00000000" w:rsidRPr="00000000" w14:paraId="00000035">
      <w:pPr>
        <w:spacing w:line="240" w:lineRule="auto"/>
        <w:rPr>
          <w:sz w:val="28"/>
          <w:szCs w:val="28"/>
          <w:u w:val="single"/>
        </w:rPr>
      </w:pPr>
      <w:r w:rsidDel="00000000" w:rsidR="00000000" w:rsidRPr="00000000">
        <w:rPr>
          <w:rtl w:val="0"/>
        </w:rPr>
      </w:r>
    </w:p>
    <w:p w:rsidR="00000000" w:rsidDel="00000000" w:rsidP="00000000" w:rsidRDefault="00000000" w:rsidRPr="00000000" w14:paraId="00000036">
      <w:pPr>
        <w:spacing w:line="240" w:lineRule="auto"/>
        <w:rPr>
          <w:sz w:val="28"/>
          <w:szCs w:val="28"/>
          <w:u w:val="single"/>
        </w:rPr>
      </w:pPr>
      <w:r w:rsidDel="00000000" w:rsidR="00000000" w:rsidRPr="00000000">
        <w:rPr>
          <w:rtl w:val="0"/>
        </w:rPr>
      </w:r>
    </w:p>
    <w:p w:rsidR="00000000" w:rsidDel="00000000" w:rsidP="00000000" w:rsidRDefault="00000000" w:rsidRPr="00000000" w14:paraId="00000037">
      <w:pPr>
        <w:spacing w:line="240" w:lineRule="auto"/>
        <w:rPr>
          <w:sz w:val="28"/>
          <w:szCs w:val="28"/>
          <w:u w:val="single"/>
        </w:rPr>
      </w:pPr>
      <w:r w:rsidDel="00000000" w:rsidR="00000000" w:rsidRPr="00000000">
        <w:rPr>
          <w:rtl w:val="0"/>
        </w:rPr>
      </w:r>
    </w:p>
    <w:p w:rsidR="00000000" w:rsidDel="00000000" w:rsidP="00000000" w:rsidRDefault="00000000" w:rsidRPr="00000000" w14:paraId="00000038">
      <w:pPr>
        <w:spacing w:line="240" w:lineRule="auto"/>
        <w:rPr>
          <w:sz w:val="28"/>
          <w:szCs w:val="28"/>
          <w:u w:val="single"/>
        </w:rPr>
      </w:pPr>
      <w:r w:rsidDel="00000000" w:rsidR="00000000" w:rsidRPr="00000000">
        <w:rPr>
          <w:sz w:val="28"/>
          <w:szCs w:val="28"/>
          <w:u w:val="single"/>
          <w:rtl w:val="0"/>
        </w:rPr>
        <w:t xml:space="preserve">_____________________________________________________________________</w:t>
      </w:r>
    </w:p>
    <w:p w:rsidR="00000000" w:rsidDel="00000000" w:rsidP="00000000" w:rsidRDefault="00000000" w:rsidRPr="00000000" w14:paraId="00000039">
      <w:pPr>
        <w:spacing w:line="240" w:lineRule="auto"/>
        <w:rPr>
          <w:sz w:val="28"/>
          <w:szCs w:val="28"/>
          <w:u w:val="single"/>
        </w:rPr>
      </w:pPr>
      <w:r w:rsidDel="00000000" w:rsidR="00000000" w:rsidRPr="00000000">
        <w:rPr>
          <w:rtl w:val="0"/>
        </w:rPr>
      </w:r>
    </w:p>
    <w:p w:rsidR="00000000" w:rsidDel="00000000" w:rsidP="00000000" w:rsidRDefault="00000000" w:rsidRPr="00000000" w14:paraId="0000003A">
      <w:pPr>
        <w:spacing w:line="240" w:lineRule="auto"/>
        <w:rPr>
          <w:sz w:val="28"/>
          <w:szCs w:val="28"/>
          <w:u w:val="single"/>
        </w:rPr>
      </w:pPr>
      <w:r w:rsidDel="00000000" w:rsidR="00000000" w:rsidRPr="00000000">
        <w:rPr>
          <w:rtl w:val="0"/>
        </w:rPr>
      </w:r>
    </w:p>
    <w:p w:rsidR="00000000" w:rsidDel="00000000" w:rsidP="00000000" w:rsidRDefault="00000000" w:rsidRPr="00000000" w14:paraId="0000003B">
      <w:pPr>
        <w:spacing w:line="288" w:lineRule="auto"/>
        <w:rPr>
          <w:sz w:val="28"/>
          <w:szCs w:val="28"/>
        </w:rPr>
      </w:pPr>
      <w:bookmarkStart w:colFirst="0" w:colLast="0" w:name="_ee0f2m1ahgpz" w:id="0"/>
      <w:bookmarkEnd w:id="0"/>
      <w:r w:rsidDel="00000000" w:rsidR="00000000" w:rsidRPr="00000000">
        <w:rPr>
          <w:sz w:val="28"/>
          <w:szCs w:val="28"/>
          <w:rtl w:val="0"/>
        </w:rPr>
        <w:t xml:space="preserve">Dinner table questions you can discuss throughout the week:</w:t>
      </w:r>
    </w:p>
    <w:p w:rsidR="00000000" w:rsidDel="00000000" w:rsidP="00000000" w:rsidRDefault="00000000" w:rsidRPr="00000000" w14:paraId="0000003C">
      <w:pPr>
        <w:rPr/>
      </w:pPr>
      <w:bookmarkStart w:colFirst="0" w:colLast="0" w:name="_ee0f2m1ahgpz" w:id="0"/>
      <w:bookmarkEnd w:id="0"/>
      <w:r w:rsidDel="00000000" w:rsidR="00000000" w:rsidRPr="00000000">
        <w:rPr>
          <w:rtl w:val="0"/>
        </w:rPr>
      </w:r>
    </w:p>
    <w:p w:rsidR="00000000" w:rsidDel="00000000" w:rsidP="00000000" w:rsidRDefault="00000000" w:rsidRPr="00000000" w14:paraId="0000003D">
      <w:pPr>
        <w:numPr>
          <w:ilvl w:val="0"/>
          <w:numId w:val="1"/>
        </w:numPr>
        <w:ind w:left="720" w:hanging="360"/>
        <w:rPr>
          <w:u w:val="none"/>
        </w:rPr>
      </w:pPr>
      <w:bookmarkStart w:colFirst="0" w:colLast="0" w:name="_9bq682f4untz" w:id="1"/>
      <w:bookmarkEnd w:id="1"/>
      <w:r w:rsidDel="00000000" w:rsidR="00000000" w:rsidRPr="00000000">
        <w:rPr>
          <w:rtl w:val="0"/>
        </w:rPr>
        <w:t xml:space="preserve">Are there ways that the world tries to push God out of the picture and live as if he doesn’t exist?</w:t>
      </w:r>
    </w:p>
    <w:p w:rsidR="00000000" w:rsidDel="00000000" w:rsidP="00000000" w:rsidRDefault="00000000" w:rsidRPr="00000000" w14:paraId="0000003E">
      <w:pPr>
        <w:ind w:left="720" w:firstLine="0"/>
        <w:rPr/>
      </w:pPr>
      <w:bookmarkStart w:colFirst="0" w:colLast="0" w:name="_t5x49xpkp5ge" w:id="2"/>
      <w:bookmarkEnd w:id="2"/>
      <w:r w:rsidDel="00000000" w:rsidR="00000000" w:rsidRPr="00000000">
        <w:rPr>
          <w:rtl w:val="0"/>
        </w:rPr>
      </w:r>
    </w:p>
    <w:p w:rsidR="00000000" w:rsidDel="00000000" w:rsidP="00000000" w:rsidRDefault="00000000" w:rsidRPr="00000000" w14:paraId="0000003F">
      <w:pPr>
        <w:numPr>
          <w:ilvl w:val="0"/>
          <w:numId w:val="1"/>
        </w:numPr>
        <w:ind w:left="720" w:hanging="360"/>
        <w:rPr>
          <w:u w:val="none"/>
        </w:rPr>
      </w:pPr>
      <w:bookmarkStart w:colFirst="0" w:colLast="0" w:name="_4yrbd3yklynk" w:id="3"/>
      <w:bookmarkEnd w:id="3"/>
      <w:r w:rsidDel="00000000" w:rsidR="00000000" w:rsidRPr="00000000">
        <w:rPr>
          <w:rtl w:val="0"/>
        </w:rPr>
        <w:t xml:space="preserve">Do you ever live without giving God a thought?</w:t>
      </w:r>
    </w:p>
    <w:p w:rsidR="00000000" w:rsidDel="00000000" w:rsidP="00000000" w:rsidRDefault="00000000" w:rsidRPr="00000000" w14:paraId="00000040">
      <w:pPr>
        <w:ind w:left="720" w:firstLine="0"/>
        <w:rPr/>
      </w:pPr>
      <w:bookmarkStart w:colFirst="0" w:colLast="0" w:name="_4pt7lr5ctdz6" w:id="4"/>
      <w:bookmarkEnd w:id="4"/>
      <w:r w:rsidDel="00000000" w:rsidR="00000000" w:rsidRPr="00000000">
        <w:rPr>
          <w:rtl w:val="0"/>
        </w:rPr>
      </w:r>
    </w:p>
    <w:p w:rsidR="00000000" w:rsidDel="00000000" w:rsidP="00000000" w:rsidRDefault="00000000" w:rsidRPr="00000000" w14:paraId="00000041">
      <w:pPr>
        <w:numPr>
          <w:ilvl w:val="0"/>
          <w:numId w:val="1"/>
        </w:numPr>
        <w:ind w:left="720" w:hanging="360"/>
        <w:rPr>
          <w:u w:val="none"/>
        </w:rPr>
      </w:pPr>
      <w:bookmarkStart w:colFirst="0" w:colLast="0" w:name="_k0pis76hod3l" w:id="5"/>
      <w:bookmarkEnd w:id="5"/>
      <w:r w:rsidDel="00000000" w:rsidR="00000000" w:rsidRPr="00000000">
        <w:rPr>
          <w:rtl w:val="0"/>
        </w:rPr>
        <w:t xml:space="preserve">What exactly is sin?</w:t>
      </w:r>
    </w:p>
    <w:p w:rsidR="00000000" w:rsidDel="00000000" w:rsidP="00000000" w:rsidRDefault="00000000" w:rsidRPr="00000000" w14:paraId="00000042">
      <w:pPr>
        <w:ind w:left="720" w:firstLine="0"/>
        <w:rPr/>
      </w:pPr>
      <w:bookmarkStart w:colFirst="0" w:colLast="0" w:name="_wfjexnyjlhch" w:id="6"/>
      <w:bookmarkEnd w:id="6"/>
      <w:r w:rsidDel="00000000" w:rsidR="00000000" w:rsidRPr="00000000">
        <w:rPr>
          <w:rtl w:val="0"/>
        </w:rPr>
      </w:r>
    </w:p>
    <w:p w:rsidR="00000000" w:rsidDel="00000000" w:rsidP="00000000" w:rsidRDefault="00000000" w:rsidRPr="00000000" w14:paraId="00000043">
      <w:pPr>
        <w:numPr>
          <w:ilvl w:val="0"/>
          <w:numId w:val="1"/>
        </w:numPr>
        <w:ind w:left="720" w:hanging="360"/>
        <w:rPr>
          <w:u w:val="none"/>
        </w:rPr>
      </w:pPr>
      <w:bookmarkStart w:colFirst="0" w:colLast="0" w:name="_rwpqdiuqkjvh" w:id="7"/>
      <w:bookmarkEnd w:id="7"/>
      <w:r w:rsidDel="00000000" w:rsidR="00000000" w:rsidRPr="00000000">
        <w:rPr>
          <w:rtl w:val="0"/>
        </w:rPr>
        <w:t xml:space="preserve">Are some sins worse than others?</w:t>
      </w:r>
    </w:p>
    <w:p w:rsidR="00000000" w:rsidDel="00000000" w:rsidP="00000000" w:rsidRDefault="00000000" w:rsidRPr="00000000" w14:paraId="00000044">
      <w:pPr>
        <w:ind w:left="720" w:firstLine="0"/>
        <w:rPr/>
      </w:pPr>
      <w:bookmarkStart w:colFirst="0" w:colLast="0" w:name="_brofugyp95r8" w:id="8"/>
      <w:bookmarkEnd w:id="8"/>
      <w:r w:rsidDel="00000000" w:rsidR="00000000" w:rsidRPr="00000000">
        <w:rPr>
          <w:rtl w:val="0"/>
        </w:rPr>
      </w:r>
    </w:p>
    <w:p w:rsidR="00000000" w:rsidDel="00000000" w:rsidP="00000000" w:rsidRDefault="00000000" w:rsidRPr="00000000" w14:paraId="00000045">
      <w:pPr>
        <w:numPr>
          <w:ilvl w:val="0"/>
          <w:numId w:val="1"/>
        </w:numPr>
        <w:ind w:left="720" w:hanging="360"/>
        <w:rPr>
          <w:u w:val="none"/>
        </w:rPr>
      </w:pPr>
      <w:bookmarkStart w:colFirst="0" w:colLast="0" w:name="_ys8la88yycgs" w:id="9"/>
      <w:bookmarkEnd w:id="9"/>
      <w:r w:rsidDel="00000000" w:rsidR="00000000" w:rsidRPr="00000000">
        <w:rPr>
          <w:rtl w:val="0"/>
        </w:rPr>
        <w:t xml:space="preserve">What kinds of sins might we be guilty of committing?</w:t>
      </w:r>
    </w:p>
    <w:p w:rsidR="00000000" w:rsidDel="00000000" w:rsidP="00000000" w:rsidRDefault="00000000" w:rsidRPr="00000000" w14:paraId="00000046">
      <w:pPr>
        <w:ind w:left="720" w:firstLine="0"/>
        <w:rPr/>
      </w:pPr>
      <w:bookmarkStart w:colFirst="0" w:colLast="0" w:name="_5muayk2jhdk1" w:id="10"/>
      <w:bookmarkEnd w:id="10"/>
      <w:r w:rsidDel="00000000" w:rsidR="00000000" w:rsidRPr="00000000">
        <w:rPr>
          <w:rtl w:val="0"/>
        </w:rPr>
      </w:r>
    </w:p>
    <w:p w:rsidR="00000000" w:rsidDel="00000000" w:rsidP="00000000" w:rsidRDefault="00000000" w:rsidRPr="00000000" w14:paraId="00000047">
      <w:pPr>
        <w:numPr>
          <w:ilvl w:val="0"/>
          <w:numId w:val="1"/>
        </w:numPr>
        <w:ind w:left="720" w:hanging="360"/>
        <w:rPr>
          <w:u w:val="none"/>
        </w:rPr>
      </w:pPr>
      <w:bookmarkStart w:colFirst="0" w:colLast="0" w:name="_q5sc855g9jd1" w:id="11"/>
      <w:bookmarkEnd w:id="11"/>
      <w:r w:rsidDel="00000000" w:rsidR="00000000" w:rsidRPr="00000000">
        <w:rPr>
          <w:rtl w:val="0"/>
        </w:rPr>
        <w:t xml:space="preserve">Sin separates us from God. But God loves people and wants to have a relationship with them. How can we become friends with God, though we sin?</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drawing>
          <wp:inline distB="114300" distT="114300" distL="114300" distR="114300">
            <wp:extent cx="6910388" cy="8947133"/>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6910388" cy="8947133"/>
                    </a:xfrm>
                    <a:prstGeom prst="rect"/>
                    <a:ln/>
                  </pic:spPr>
                </pic:pic>
              </a:graphicData>
            </a:graphic>
          </wp:inline>
        </w:drawing>
      </w:r>
      <w:r w:rsidDel="00000000" w:rsidR="00000000" w:rsidRPr="00000000">
        <w:rPr>
          <w:rtl w:val="0"/>
        </w:rPr>
      </w:r>
    </w:p>
    <w:sectPr>
      <w:headerReference r:id="rId9" w:type="default"/>
      <w:footerReference r:id="rId10"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left"/>
      <w:rPr>
        <w:b w:val="1"/>
        <w:sz w:val="20"/>
        <w:szCs w:val="20"/>
      </w:rPr>
    </w:pP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Questrial" w:cs="Questrial" w:eastAsia="Questrial" w:hAnsi="Questrial"/>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center" w:pos="4320"/>
        <w:tab w:val="right" w:pos="8640"/>
      </w:tabs>
      <w:spacing w:line="240" w:lineRule="auto"/>
      <w:jc w:val="right"/>
      <w:rPr>
        <w:rFonts w:ascii="Questrial" w:cs="Questrial" w:eastAsia="Questrial" w:hAnsi="Questrial"/>
        <w:sz w:val="16"/>
        <w:szCs w:val="16"/>
      </w:rPr>
    </w:pPr>
    <w:r w:rsidDel="00000000" w:rsidR="00000000" w:rsidRPr="00000000">
      <w:rPr>
        <w:rtl w:val="0"/>
      </w:rPr>
    </w:r>
  </w:p>
  <w:p w:rsidR="00000000" w:rsidDel="00000000" w:rsidP="00000000" w:rsidRDefault="00000000" w:rsidRPr="00000000" w14:paraId="00000052">
    <w:pPr>
      <w:tabs>
        <w:tab w:val="center" w:pos="4320"/>
        <w:tab w:val="right" w:pos="8640"/>
      </w:tabs>
      <w:spacing w:line="240" w:lineRule="auto"/>
      <w:jc w:val="right"/>
      <w:rPr>
        <w:rFonts w:ascii="Questrial" w:cs="Questrial" w:eastAsia="Questrial" w:hAnsi="Questrial"/>
        <w:sz w:val="16"/>
        <w:szCs w:val="16"/>
      </w:rPr>
    </w:pPr>
    <w:r w:rsidDel="00000000" w:rsidR="00000000" w:rsidRPr="00000000">
      <w:rPr>
        <w:rFonts w:ascii="Questrial" w:cs="Questrial" w:eastAsia="Questrial" w:hAnsi="Questrial"/>
        <w:sz w:val="16"/>
        <w:szCs w:val="16"/>
        <w:rtl w:val="0"/>
      </w:rPr>
      <w:t xml:space="preserve">October 11, 2020</w:t>
    </w:r>
  </w:p>
  <w:p w:rsidR="00000000" w:rsidDel="00000000" w:rsidP="00000000" w:rsidRDefault="00000000" w:rsidRPr="00000000" w14:paraId="00000053">
    <w:pPr>
      <w:tabs>
        <w:tab w:val="center" w:pos="4320"/>
        <w:tab w:val="right" w:pos="8640"/>
      </w:tabs>
      <w:spacing w:line="240" w:lineRule="auto"/>
      <w:jc w:val="right"/>
      <w:rPr>
        <w:rFonts w:ascii="Questrial" w:cs="Questrial" w:eastAsia="Questrial" w:hAnsi="Questrial"/>
        <w:sz w:val="16"/>
        <w:szCs w:val="16"/>
      </w:rPr>
    </w:pPr>
    <w:r w:rsidDel="00000000" w:rsidR="00000000" w:rsidRPr="00000000">
      <w:rPr>
        <w:rFonts w:ascii="Questrial" w:cs="Questrial" w:eastAsia="Questrial" w:hAnsi="Questrial"/>
        <w:sz w:val="16"/>
        <w:szCs w:val="16"/>
        <w:rtl w:val="0"/>
      </w:rPr>
      <w:t xml:space="preserve">Grades PreK-5th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spacing w:after="0" w:before="200" w:lineRule="auto"/>
    </w:pPr>
    <w:rPr>
      <w:rFonts w:ascii="Trebuchet MS" w:cs="Trebuchet MS" w:eastAsia="Trebuchet MS" w:hAnsi="Trebuchet MS"/>
      <w:b w:val="0"/>
      <w:sz w:val="26"/>
      <w:szCs w:val="26"/>
    </w:rPr>
  </w:style>
  <w:style w:type="paragraph" w:styleId="Heading3">
    <w:name w:val="heading 3"/>
    <w:basedOn w:val="Normal"/>
    <w:next w:val="Normal"/>
    <w:pPr>
      <w:keepNext w:val="0"/>
      <w:keepLines w:val="0"/>
      <w:spacing w:after="0" w:before="160" w:lineRule="auto"/>
    </w:pPr>
    <w:rPr>
      <w:rFonts w:ascii="Trebuchet MS" w:cs="Trebuchet MS" w:eastAsia="Trebuchet MS" w:hAnsi="Trebuchet MS"/>
      <w:b w:val="0"/>
      <w:color w:val="666666"/>
      <w:sz w:val="24"/>
      <w:szCs w:val="24"/>
    </w:rPr>
  </w:style>
  <w:style w:type="paragraph" w:styleId="Heading4">
    <w:name w:val="heading 4"/>
    <w:basedOn w:val="Normal"/>
    <w:next w:val="Normal"/>
    <w:pPr>
      <w:keepNext w:val="0"/>
      <w:keepLines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spacing w:after="200" w:before="0" w:lineRule="auto"/>
    </w:pPr>
    <w:rPr>
      <w:rFonts w:ascii="Trebuchet MS" w:cs="Trebuchet MS" w:eastAsia="Trebuchet MS" w:hAnsi="Trebuchet MS"/>
      <w:i w:val="0"/>
      <w:color w:val="000000"/>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DQ7Dc_w_Tl8&amp;t=1s" TargetMode="External"/><Relationship Id="rId7" Type="http://schemas.openxmlformats.org/officeDocument/2006/relationships/hyperlink" Target="https://www.youtube.com/watch?v=3zY2PU2MecM&amp;list=PLPwoFK1MBpm4ClBAJbmfp3Lj0Z45yntcH&amp;index=12"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