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99FF" w14:textId="77777777" w:rsidR="00DA7F7D" w:rsidRDefault="00DA7F7D" w:rsidP="00DA7F7D">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 xml:space="preserve">On a scale of 1 to 10, 10 being the best, how consistent are you at bringing your conflict and struggles to God? </w:t>
      </w:r>
    </w:p>
    <w:p w14:paraId="307816FA" w14:textId="77777777" w:rsidR="00DA7F7D" w:rsidRDefault="00DA7F7D" w:rsidP="00DA7F7D">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sidRPr="00DA7F7D">
        <w:rPr>
          <w:rFonts w:ascii="Arial" w:hAnsi="Arial" w:cs="Arial"/>
          <w:b/>
          <w:bCs/>
          <w:color w:val="000000"/>
        </w:rPr>
        <w:t xml:space="preserve">Now, rate your consistency of actively addressing conflict between you and others, or helping others with conflict on the same scale. How close do those two numbers line up? </w:t>
      </w:r>
    </w:p>
    <w:p w14:paraId="075831D0" w14:textId="631B7C30" w:rsidR="00DA7F7D" w:rsidRPr="00DA7F7D" w:rsidRDefault="00DA7F7D" w:rsidP="00DA7F7D">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sidRPr="00DA7F7D">
        <w:rPr>
          <w:rFonts w:ascii="Arial" w:hAnsi="Arial" w:cs="Arial"/>
          <w:b/>
          <w:bCs/>
          <w:color w:val="000000"/>
        </w:rPr>
        <w:t>For you personally, how closely do you relate those two exercises/habits?</w:t>
      </w:r>
    </w:p>
    <w:p w14:paraId="5D7BA704" w14:textId="77777777" w:rsidR="00DA7F7D" w:rsidRDefault="00DA7F7D" w:rsidP="00DA7F7D">
      <w:pPr>
        <w:tabs>
          <w:tab w:val="left" w:pos="20"/>
          <w:tab w:val="left" w:pos="300"/>
        </w:tabs>
        <w:autoSpaceDE w:val="0"/>
        <w:autoSpaceDN w:val="0"/>
        <w:adjustRightInd w:val="0"/>
        <w:spacing w:after="140"/>
        <w:ind w:left="300"/>
        <w:rPr>
          <w:rFonts w:ascii="Arial" w:hAnsi="Arial" w:cs="Arial"/>
          <w:color w:val="000000"/>
        </w:rPr>
      </w:pPr>
      <w:r>
        <w:rPr>
          <w:rFonts w:ascii="Arial" w:hAnsi="Arial" w:cs="Arial"/>
          <w:color w:val="000000"/>
        </w:rPr>
        <w:t>One of the biggest, if not THE biggest sources of hypocrisy for those who follow Christ is to address and resolve the issues of others without dealing with our issues.</w:t>
      </w:r>
    </w:p>
    <w:p w14:paraId="2F446A5C" w14:textId="77777777" w:rsidR="00DA7F7D" w:rsidRPr="00E358FE" w:rsidRDefault="00DA7F7D" w:rsidP="00DA7F7D">
      <w:pPr>
        <w:tabs>
          <w:tab w:val="left" w:pos="20"/>
          <w:tab w:val="left" w:pos="300"/>
        </w:tabs>
        <w:autoSpaceDE w:val="0"/>
        <w:autoSpaceDN w:val="0"/>
        <w:adjustRightInd w:val="0"/>
        <w:spacing w:after="140"/>
        <w:ind w:left="300"/>
        <w:rPr>
          <w:rFonts w:ascii="Arial" w:eastAsiaTheme="minorHAnsi" w:hAnsi="Arial" w:cs="Arial"/>
          <w:color w:val="000000"/>
        </w:rPr>
      </w:pPr>
      <w:r>
        <w:rPr>
          <w:rFonts w:ascii="Arial" w:eastAsiaTheme="minorHAnsi" w:hAnsi="Arial" w:cs="Arial"/>
          <w:color w:val="000000"/>
        </w:rPr>
        <w:t xml:space="preserve">If we are to truly weep with those who weep, we must understand our own brokenness, so along with what our friend/family is going through, we can mourn the reality of fallen creation that produces difficult and tragic circumstances. And then, we can guide them toward the loving forgiveness, rest, and joy that only comes from God. </w:t>
      </w:r>
      <w:r w:rsidRPr="000478CC">
        <w:rPr>
          <w:rFonts w:ascii="Arial" w:eastAsiaTheme="minorHAnsi" w:hAnsi="Arial" w:cs="Arial"/>
          <w:color w:val="000000"/>
          <w:u w:val="single"/>
        </w:rPr>
        <w:t>And we would know best because that’s where we should be bringing our own issues, conflict and brokenness first</w:t>
      </w:r>
      <w:r>
        <w:rPr>
          <w:rFonts w:ascii="Arial" w:eastAsiaTheme="minorHAnsi" w:hAnsi="Arial" w:cs="Arial"/>
          <w:color w:val="000000"/>
        </w:rPr>
        <w:t>.</w:t>
      </w:r>
    </w:p>
    <w:p w14:paraId="1DC6E351" w14:textId="0A1650FC" w:rsidR="00DA7F7D" w:rsidRDefault="00DA7F7D" w:rsidP="00DA7F7D">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 xml:space="preserve">Jeff’s sermon this morning was based in James 4:1-4. Let’s turn there. </w:t>
      </w:r>
      <w:r>
        <w:rPr>
          <w:rFonts w:ascii="Arial" w:hAnsi="Arial" w:cs="Arial"/>
          <w:color w:val="000000"/>
        </w:rPr>
        <w:t xml:space="preserve">(wait for them to get there) </w:t>
      </w:r>
    </w:p>
    <w:p w14:paraId="720B4B5A" w14:textId="152D970F" w:rsidR="00DA7F7D" w:rsidRDefault="00DA7F7D" w:rsidP="00DA7F7D">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1: </w:t>
      </w:r>
      <w:r>
        <w:rPr>
          <w:rFonts w:ascii="Arial" w:hAnsi="Arial" w:cs="Arial"/>
          <w:color w:val="000000"/>
        </w:rPr>
        <w:t xml:space="preserve">What are the issues or subjects that you find yourself getting the most worked-up about, both alone and to/with others? </w:t>
      </w:r>
    </w:p>
    <w:p w14:paraId="3656ACFD" w14:textId="79E09EE9" w:rsidR="00DA7F7D" w:rsidRDefault="00DA7F7D" w:rsidP="00DA7F7D">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2: </w:t>
      </w:r>
      <w:r>
        <w:rPr>
          <w:rFonts w:ascii="Arial" w:hAnsi="Arial" w:cs="Arial"/>
          <w:color w:val="000000"/>
        </w:rPr>
        <w:t xml:space="preserve">What do </w:t>
      </w:r>
      <w:r>
        <w:rPr>
          <w:rFonts w:ascii="Arial" w:hAnsi="Arial" w:cs="Arial"/>
          <w:color w:val="000000"/>
        </w:rPr>
        <w:t>desire for yourself that others have? How much do you think about it?</w:t>
      </w:r>
    </w:p>
    <w:p w14:paraId="363731F7" w14:textId="393D4C94" w:rsidR="00DA7F7D" w:rsidRDefault="00DA7F7D" w:rsidP="00DA7F7D">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3: </w:t>
      </w:r>
      <w:r>
        <w:rPr>
          <w:rFonts w:ascii="Arial" w:hAnsi="Arial" w:cs="Arial"/>
          <w:color w:val="000000"/>
        </w:rPr>
        <w:t xml:space="preserve">Is it something that you’ve asked God for and not received? Would you ask God for it? </w:t>
      </w:r>
    </w:p>
    <w:p w14:paraId="7E849237" w14:textId="7FAF8E06" w:rsidR="00DA7F7D" w:rsidRPr="00F47A37" w:rsidRDefault="00DA7F7D" w:rsidP="00DA7F7D">
      <w:pPr>
        <w:tabs>
          <w:tab w:val="left" w:pos="20"/>
          <w:tab w:val="left" w:pos="300"/>
        </w:tabs>
        <w:autoSpaceDE w:val="0"/>
        <w:autoSpaceDN w:val="0"/>
        <w:adjustRightInd w:val="0"/>
        <w:spacing w:after="140"/>
        <w:ind w:left="300"/>
        <w:rPr>
          <w:rFonts w:ascii="Arial" w:hAnsi="Arial" w:cs="Arial"/>
          <w:color w:val="000000"/>
        </w:rPr>
      </w:pPr>
      <w:r>
        <w:rPr>
          <w:rFonts w:ascii="Arial" w:hAnsi="Arial" w:cs="Arial"/>
          <w:b/>
          <w:bCs/>
          <w:color w:val="000000"/>
        </w:rPr>
        <w:t xml:space="preserve">Verse 4: </w:t>
      </w:r>
      <w:r>
        <w:rPr>
          <w:rFonts w:ascii="Arial" w:hAnsi="Arial" w:cs="Arial"/>
          <w:color w:val="000000"/>
        </w:rPr>
        <w:t xml:space="preserve">What do you personally think it means “to be in the world but not of world?” </w:t>
      </w:r>
    </w:p>
    <w:p w14:paraId="3EEA3EBE" w14:textId="41AEE06B" w:rsidR="00DA7F7D" w:rsidRDefault="00DA7F7D" w:rsidP="00DA7F7D">
      <w:pPr>
        <w:numPr>
          <w:ilvl w:val="0"/>
          <w:numId w:val="1"/>
        </w:numPr>
        <w:tabs>
          <w:tab w:val="left" w:pos="20"/>
          <w:tab w:val="left" w:pos="300"/>
        </w:tabs>
        <w:autoSpaceDE w:val="0"/>
        <w:autoSpaceDN w:val="0"/>
        <w:adjustRightInd w:val="0"/>
        <w:spacing w:after="140"/>
        <w:ind w:left="300" w:hanging="300"/>
        <w:rPr>
          <w:rFonts w:ascii="Arial" w:hAnsi="Arial" w:cs="Arial"/>
          <w:b/>
          <w:bCs/>
          <w:color w:val="000000"/>
        </w:rPr>
      </w:pPr>
      <w:r>
        <w:rPr>
          <w:rFonts w:ascii="Arial" w:hAnsi="Arial" w:cs="Arial"/>
          <w:b/>
          <w:bCs/>
          <w:color w:val="000000"/>
        </w:rPr>
        <w:t xml:space="preserve">That friend or friends you never reconciled with…so far, we’ve asked you to identify them and why you never reconciled with them. Next step – did you ever try or start the process of reconciling with them? </w:t>
      </w:r>
      <w:r>
        <w:rPr>
          <w:rFonts w:ascii="Arial" w:hAnsi="Arial" w:cs="Arial"/>
          <w:b/>
          <w:bCs/>
          <w:color w:val="000000"/>
        </w:rPr>
        <w:t>If so, what did it look like? If not, do you wish you would have tried?</w:t>
      </w:r>
    </w:p>
    <w:p w14:paraId="3B75D51E" w14:textId="77777777" w:rsidR="00DA7F7D" w:rsidRDefault="00DA7F7D" w:rsidP="00DA7F7D">
      <w:pPr>
        <w:rPr>
          <w:rFonts w:ascii="Arial" w:hAnsi="Arial" w:cs="Arial"/>
          <w:b/>
          <w:bCs/>
          <w:color w:val="000000"/>
        </w:rPr>
      </w:pPr>
      <w:r>
        <w:rPr>
          <w:rFonts w:ascii="Arial" w:hAnsi="Arial" w:cs="Arial"/>
          <w:b/>
          <w:bCs/>
          <w:color w:val="000000"/>
        </w:rPr>
        <w:t>Each week, we’ll refresh our minds of</w:t>
      </w:r>
      <w:r w:rsidRPr="00CD1E5C">
        <w:rPr>
          <w:rFonts w:ascii="Arial" w:hAnsi="Arial" w:cs="Arial"/>
          <w:b/>
          <w:bCs/>
          <w:color w:val="000000"/>
        </w:rPr>
        <w:t xml:space="preserve"> order of reconciliation that</w:t>
      </w:r>
      <w:r>
        <w:rPr>
          <w:rFonts w:ascii="Arial" w:hAnsi="Arial" w:cs="Arial"/>
          <w:b/>
          <w:bCs/>
          <w:color w:val="000000"/>
        </w:rPr>
        <w:t xml:space="preserve"> </w:t>
      </w:r>
      <w:r w:rsidRPr="00CD1E5C">
        <w:rPr>
          <w:rFonts w:ascii="Arial" w:hAnsi="Arial" w:cs="Arial"/>
          <w:b/>
          <w:bCs/>
          <w:color w:val="000000"/>
        </w:rPr>
        <w:t>help</w:t>
      </w:r>
      <w:r>
        <w:rPr>
          <w:rFonts w:ascii="Arial" w:hAnsi="Arial" w:cs="Arial"/>
          <w:b/>
          <w:bCs/>
          <w:color w:val="000000"/>
        </w:rPr>
        <w:t>s</w:t>
      </w:r>
      <w:r w:rsidRPr="00CD1E5C">
        <w:rPr>
          <w:rFonts w:ascii="Arial" w:hAnsi="Arial" w:cs="Arial"/>
          <w:b/>
          <w:bCs/>
          <w:color w:val="000000"/>
        </w:rPr>
        <w:t xml:space="preserve"> us approach conflict resolution </w:t>
      </w:r>
      <w:r>
        <w:rPr>
          <w:rFonts w:ascii="Arial" w:hAnsi="Arial" w:cs="Arial"/>
          <w:b/>
          <w:bCs/>
          <w:color w:val="000000"/>
        </w:rPr>
        <w:t>as ministers of reconciliation</w:t>
      </w:r>
      <w:r w:rsidRPr="00CD1E5C">
        <w:rPr>
          <w:rFonts w:ascii="Arial" w:hAnsi="Arial" w:cs="Arial"/>
          <w:b/>
          <w:bCs/>
          <w:color w:val="000000"/>
        </w:rPr>
        <w:t xml:space="preserve">. </w:t>
      </w:r>
    </w:p>
    <w:p w14:paraId="327DAE6D" w14:textId="77777777" w:rsidR="00DA7F7D" w:rsidRDefault="00DA7F7D" w:rsidP="00DA7F7D">
      <w:pPr>
        <w:ind w:left="720"/>
        <w:rPr>
          <w:rFonts w:ascii="Arial" w:hAnsi="Arial" w:cs="Arial"/>
          <w:b/>
          <w:bCs/>
          <w:color w:val="000000"/>
        </w:rPr>
      </w:pPr>
      <w:r w:rsidRPr="00CD1E5C">
        <w:rPr>
          <w:rFonts w:ascii="Arial" w:hAnsi="Arial" w:cs="Arial"/>
          <w:b/>
          <w:bCs/>
          <w:color w:val="000000"/>
        </w:rPr>
        <w:t xml:space="preserve">First, </w:t>
      </w:r>
      <w:r w:rsidRPr="00CD1E5C">
        <w:rPr>
          <w:rFonts w:ascii="Arial" w:hAnsi="Arial" w:cs="Arial"/>
          <w:color w:val="000000"/>
        </w:rPr>
        <w:t xml:space="preserve">we must remember </w:t>
      </w:r>
      <w:r>
        <w:rPr>
          <w:rFonts w:ascii="Arial" w:hAnsi="Arial" w:cs="Arial"/>
          <w:color w:val="000000"/>
        </w:rPr>
        <w:t>that we are defined by our identity</w:t>
      </w:r>
      <w:r w:rsidRPr="00CD1E5C">
        <w:rPr>
          <w:rFonts w:ascii="Arial" w:hAnsi="Arial" w:cs="Arial"/>
          <w:color w:val="000000"/>
        </w:rPr>
        <w:t xml:space="preserve"> in Christ</w:t>
      </w:r>
      <w:r>
        <w:rPr>
          <w:rFonts w:ascii="Arial" w:hAnsi="Arial" w:cs="Arial"/>
          <w:color w:val="000000"/>
        </w:rPr>
        <w:t>,</w:t>
      </w:r>
      <w:r w:rsidRPr="00CD1E5C">
        <w:rPr>
          <w:rFonts w:ascii="Arial" w:hAnsi="Arial" w:cs="Arial"/>
          <w:color w:val="000000"/>
        </w:rPr>
        <w:t xml:space="preserve"> a</w:t>
      </w:r>
      <w:r>
        <w:rPr>
          <w:rFonts w:ascii="Arial" w:hAnsi="Arial" w:cs="Arial"/>
          <w:color w:val="000000"/>
        </w:rPr>
        <w:t xml:space="preserve">nd being </w:t>
      </w:r>
      <w:r w:rsidRPr="00CD1E5C">
        <w:rPr>
          <w:rFonts w:ascii="Arial" w:hAnsi="Arial" w:cs="Arial"/>
          <w:color w:val="000000"/>
        </w:rPr>
        <w:t>reconciled</w:t>
      </w:r>
      <w:r>
        <w:rPr>
          <w:rFonts w:ascii="Arial" w:hAnsi="Arial" w:cs="Arial"/>
          <w:color w:val="000000"/>
        </w:rPr>
        <w:t xml:space="preserve"> </w:t>
      </w:r>
      <w:r w:rsidRPr="00CD1E5C">
        <w:rPr>
          <w:rFonts w:ascii="Arial" w:hAnsi="Arial" w:cs="Arial"/>
          <w:color w:val="000000"/>
        </w:rPr>
        <w:t>with God.</w:t>
      </w:r>
      <w:r w:rsidRPr="00CD1E5C">
        <w:rPr>
          <w:rFonts w:ascii="Arial" w:hAnsi="Arial" w:cs="Arial"/>
          <w:b/>
          <w:bCs/>
          <w:color w:val="000000"/>
        </w:rPr>
        <w:t xml:space="preserve"> </w:t>
      </w:r>
    </w:p>
    <w:p w14:paraId="1A994CDD" w14:textId="77777777" w:rsidR="00DA7F7D" w:rsidRDefault="00DA7F7D" w:rsidP="00DA7F7D">
      <w:pPr>
        <w:ind w:firstLine="720"/>
        <w:rPr>
          <w:rFonts w:ascii="Arial" w:hAnsi="Arial" w:cs="Arial"/>
          <w:b/>
          <w:bCs/>
          <w:color w:val="000000"/>
        </w:rPr>
      </w:pPr>
    </w:p>
    <w:p w14:paraId="062675C8" w14:textId="77777777" w:rsidR="00DA7F7D" w:rsidRDefault="00DA7F7D" w:rsidP="00DA7F7D">
      <w:pPr>
        <w:ind w:firstLine="720"/>
        <w:rPr>
          <w:rFonts w:ascii="Arial" w:hAnsi="Arial" w:cs="Arial"/>
          <w:b/>
          <w:bCs/>
          <w:color w:val="000000"/>
        </w:rPr>
      </w:pPr>
      <w:r>
        <w:rPr>
          <w:rFonts w:ascii="Arial" w:hAnsi="Arial" w:cs="Arial"/>
          <w:b/>
          <w:bCs/>
          <w:color w:val="000000"/>
        </w:rPr>
        <w:t xml:space="preserve">Second, </w:t>
      </w:r>
      <w:r w:rsidRPr="00CD1E5C">
        <w:rPr>
          <w:rFonts w:ascii="Arial" w:hAnsi="Arial" w:cs="Arial"/>
          <w:color w:val="000000"/>
        </w:rPr>
        <w:t>we need to be reconciled with others (for sins against us AND sins</w:t>
      </w:r>
      <w:r w:rsidRPr="00CD1E5C">
        <w:rPr>
          <w:rFonts w:ascii="Arial" w:hAnsi="Arial" w:cs="Arial"/>
          <w:color w:val="000000"/>
        </w:rPr>
        <w:tab/>
        <w:t>against them)</w:t>
      </w:r>
      <w:r>
        <w:rPr>
          <w:rFonts w:ascii="Arial" w:hAnsi="Arial" w:cs="Arial"/>
          <w:color w:val="000000"/>
        </w:rPr>
        <w:t>, but bring our own conflict to God beforehand.</w:t>
      </w:r>
    </w:p>
    <w:p w14:paraId="0C8135AD" w14:textId="77777777" w:rsidR="00DA7F7D" w:rsidRDefault="00DA7F7D" w:rsidP="00DA7F7D">
      <w:pPr>
        <w:ind w:firstLine="720"/>
        <w:rPr>
          <w:rFonts w:ascii="Arial" w:hAnsi="Arial" w:cs="Arial"/>
          <w:b/>
          <w:bCs/>
          <w:color w:val="000000"/>
        </w:rPr>
      </w:pPr>
    </w:p>
    <w:p w14:paraId="53F4F448" w14:textId="77777777" w:rsidR="00DA7F7D" w:rsidRDefault="00DA7F7D" w:rsidP="00DA7F7D">
      <w:pPr>
        <w:ind w:firstLine="720"/>
        <w:rPr>
          <w:rFonts w:ascii="Arial" w:hAnsi="Arial" w:cs="Arial"/>
          <w:color w:val="000000"/>
        </w:rPr>
      </w:pPr>
      <w:r>
        <w:rPr>
          <w:rFonts w:ascii="Arial" w:hAnsi="Arial" w:cs="Arial"/>
          <w:b/>
          <w:bCs/>
          <w:color w:val="000000"/>
        </w:rPr>
        <w:t xml:space="preserve">Third, </w:t>
      </w:r>
      <w:r w:rsidRPr="00CD1E5C">
        <w:rPr>
          <w:rFonts w:ascii="Arial" w:hAnsi="Arial" w:cs="Arial"/>
          <w:color w:val="000000"/>
        </w:rPr>
        <w:t>we may need the help those who are caught in sin - especially</w:t>
      </w:r>
      <w:r w:rsidRPr="00CD1E5C">
        <w:rPr>
          <w:rFonts w:ascii="Arial" w:hAnsi="Arial" w:cs="Arial"/>
          <w:color w:val="000000"/>
        </w:rPr>
        <w:tab/>
        <w:t>believers. Non-believers for the sake of repenting and turning to Christ.</w:t>
      </w:r>
      <w:r w:rsidRPr="00CD1E5C">
        <w:rPr>
          <w:rFonts w:ascii="Arial" w:hAnsi="Arial" w:cs="Arial"/>
          <w:color w:val="000000"/>
        </w:rPr>
        <w:tab/>
        <w:t>Believers for the sake of seeking forgiveness and taking refuge in His</w:t>
      </w:r>
      <w:r>
        <w:rPr>
          <w:rFonts w:ascii="Arial" w:hAnsi="Arial" w:cs="Arial"/>
          <w:color w:val="000000"/>
        </w:rPr>
        <w:t xml:space="preserve"> </w:t>
      </w:r>
      <w:r w:rsidRPr="00CD1E5C">
        <w:rPr>
          <w:rFonts w:ascii="Arial" w:hAnsi="Arial" w:cs="Arial"/>
          <w:color w:val="000000"/>
        </w:rPr>
        <w:t>grace and</w:t>
      </w:r>
      <w:r>
        <w:rPr>
          <w:rFonts w:ascii="Arial" w:hAnsi="Arial" w:cs="Arial"/>
          <w:color w:val="000000"/>
        </w:rPr>
        <w:tab/>
      </w:r>
      <w:r w:rsidRPr="00CD1E5C">
        <w:rPr>
          <w:rFonts w:ascii="Arial" w:hAnsi="Arial" w:cs="Arial"/>
          <w:color w:val="000000"/>
        </w:rPr>
        <w:t>mercy.</w:t>
      </w:r>
    </w:p>
    <w:p w14:paraId="774C3E1A" w14:textId="77777777" w:rsidR="00DA7F7D" w:rsidRDefault="00DA7F7D" w:rsidP="00DA7F7D">
      <w:pPr>
        <w:rPr>
          <w:rFonts w:ascii="Arial" w:hAnsi="Arial" w:cs="Arial"/>
          <w:color w:val="000000"/>
        </w:rPr>
      </w:pPr>
    </w:p>
    <w:p w14:paraId="57A23D98" w14:textId="6CE45284" w:rsidR="00EF7FDB" w:rsidRPr="00DA7F7D" w:rsidRDefault="00DA7F7D" w:rsidP="00DA7F7D">
      <w:pPr>
        <w:rPr>
          <w:rFonts w:ascii="Arial" w:hAnsi="Arial" w:cs="Arial"/>
          <w:color w:val="000000"/>
        </w:rPr>
      </w:pPr>
      <w:r>
        <w:rPr>
          <w:rFonts w:ascii="Arial" w:hAnsi="Arial" w:cs="Arial"/>
          <w:b/>
          <w:bCs/>
          <w:color w:val="000000"/>
        </w:rPr>
        <w:t>Pray to conclude.</w:t>
      </w:r>
    </w:p>
    <w:sectPr w:rsidR="00EF7FDB" w:rsidRPr="00DA7F7D"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2C12" w14:textId="77777777" w:rsidR="00F46D99" w:rsidRDefault="00F46D99" w:rsidP="00D0129D">
      <w:r>
        <w:separator/>
      </w:r>
    </w:p>
  </w:endnote>
  <w:endnote w:type="continuationSeparator" w:id="0">
    <w:p w14:paraId="49EB7DAB" w14:textId="77777777" w:rsidR="00F46D99" w:rsidRDefault="00F46D99" w:rsidP="00D0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9A04" w14:textId="77777777" w:rsidR="00F46D99" w:rsidRDefault="00F46D99" w:rsidP="00D0129D">
      <w:r>
        <w:separator/>
      </w:r>
    </w:p>
  </w:footnote>
  <w:footnote w:type="continuationSeparator" w:id="0">
    <w:p w14:paraId="26BA2CC8" w14:textId="77777777" w:rsidR="00F46D99" w:rsidRDefault="00F46D99" w:rsidP="00D0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9282" w14:textId="3645BC2C" w:rsidR="00D0129D" w:rsidRDefault="00D0129D">
    <w:pPr>
      <w:pStyle w:val="Header"/>
    </w:pPr>
    <w:r>
      <w:t>Junior High CG Questions – Week 1 – Christ Our Peace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9D"/>
    <w:rsid w:val="00026430"/>
    <w:rsid w:val="00077F35"/>
    <w:rsid w:val="005D7CFE"/>
    <w:rsid w:val="00704FA8"/>
    <w:rsid w:val="008349EB"/>
    <w:rsid w:val="009D264D"/>
    <w:rsid w:val="00A44EC8"/>
    <w:rsid w:val="00C95E3F"/>
    <w:rsid w:val="00D0129D"/>
    <w:rsid w:val="00DA7F7D"/>
    <w:rsid w:val="00F351EE"/>
    <w:rsid w:val="00F4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D0D8F"/>
  <w14:defaultImageDpi w14:val="32767"/>
  <w15:chartTrackingRefBased/>
  <w15:docId w15:val="{3EC71CA1-D096-5849-B2BE-789EBE6F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F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29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0129D"/>
  </w:style>
  <w:style w:type="paragraph" w:styleId="Footer">
    <w:name w:val="footer"/>
    <w:basedOn w:val="Normal"/>
    <w:link w:val="FooterChar"/>
    <w:uiPriority w:val="99"/>
    <w:unhideWhenUsed/>
    <w:rsid w:val="00D0129D"/>
    <w:pPr>
      <w:tabs>
        <w:tab w:val="center" w:pos="4680"/>
        <w:tab w:val="right" w:pos="9360"/>
      </w:tabs>
    </w:pPr>
  </w:style>
  <w:style w:type="character" w:customStyle="1" w:styleId="FooterChar">
    <w:name w:val="Footer Char"/>
    <w:basedOn w:val="DefaultParagraphFont"/>
    <w:link w:val="Footer"/>
    <w:uiPriority w:val="99"/>
    <w:rsid w:val="00D0129D"/>
  </w:style>
  <w:style w:type="paragraph" w:styleId="ListParagraph">
    <w:name w:val="List Paragraph"/>
    <w:basedOn w:val="Normal"/>
    <w:uiPriority w:val="34"/>
    <w:qFormat/>
    <w:rsid w:val="00077F3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2</cp:revision>
  <dcterms:created xsi:type="dcterms:W3CDTF">2020-09-11T03:18:00Z</dcterms:created>
  <dcterms:modified xsi:type="dcterms:W3CDTF">2020-09-11T03:18:00Z</dcterms:modified>
</cp:coreProperties>
</file>