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236" w:rsidRPr="007D4F32" w:rsidRDefault="000830EE" w:rsidP="001D13CE">
      <w:pPr>
        <w:spacing w:after="0"/>
        <w:jc w:val="center"/>
        <w:rPr>
          <w:rFonts w:ascii="Segoe UI" w:hAnsi="Segoe UI" w:cs="Segoe UI"/>
          <w:b/>
          <w:i/>
          <w:sz w:val="24"/>
          <w:szCs w:val="24"/>
        </w:rPr>
      </w:pPr>
      <w:r w:rsidRPr="007D4F32">
        <w:rPr>
          <w:rFonts w:ascii="Segoe UI" w:hAnsi="Segoe UI" w:cs="Segoe UI"/>
          <w:b/>
          <w:i/>
          <w:sz w:val="24"/>
          <w:szCs w:val="24"/>
        </w:rPr>
        <w:t>EIST (4/28/21)</w:t>
      </w:r>
    </w:p>
    <w:p w:rsidR="008B74B9" w:rsidRPr="007D4F32" w:rsidRDefault="0009240D" w:rsidP="001D13CE">
      <w:pPr>
        <w:spacing w:after="0"/>
        <w:jc w:val="center"/>
        <w:rPr>
          <w:rFonts w:ascii="Segoe UI" w:hAnsi="Segoe UI" w:cs="Segoe UI"/>
          <w:b/>
          <w:i/>
          <w:sz w:val="24"/>
          <w:szCs w:val="24"/>
        </w:rPr>
      </w:pPr>
      <w:r>
        <w:rPr>
          <w:rFonts w:ascii="Segoe UI" w:hAnsi="Segoe UI" w:cs="Segoe UI"/>
          <w:b/>
          <w:i/>
          <w:sz w:val="24"/>
          <w:szCs w:val="24"/>
        </w:rPr>
        <w:t xml:space="preserve">Only </w:t>
      </w:r>
      <w:r w:rsidR="001023DD" w:rsidRPr="007D4F32">
        <w:rPr>
          <w:rFonts w:ascii="Segoe UI" w:hAnsi="Segoe UI" w:cs="Segoe UI"/>
          <w:b/>
          <w:i/>
          <w:sz w:val="24"/>
          <w:szCs w:val="24"/>
        </w:rPr>
        <w:t>One</w:t>
      </w:r>
      <w:r w:rsidR="008B74B9" w:rsidRPr="007D4F32">
        <w:rPr>
          <w:rFonts w:ascii="Segoe UI" w:hAnsi="Segoe UI" w:cs="Segoe UI"/>
          <w:b/>
          <w:i/>
          <w:sz w:val="24"/>
          <w:szCs w:val="24"/>
        </w:rPr>
        <w:t xml:space="preserve"> </w:t>
      </w:r>
      <w:r w:rsidR="0011541B">
        <w:rPr>
          <w:rFonts w:ascii="Segoe UI" w:hAnsi="Segoe UI" w:cs="Segoe UI"/>
          <w:b/>
          <w:i/>
          <w:sz w:val="24"/>
          <w:szCs w:val="24"/>
        </w:rPr>
        <w:t xml:space="preserve">True </w:t>
      </w:r>
      <w:r w:rsidR="008B74B9" w:rsidRPr="007D4F32">
        <w:rPr>
          <w:rFonts w:ascii="Segoe UI" w:hAnsi="Segoe UI" w:cs="Segoe UI"/>
          <w:b/>
          <w:i/>
          <w:sz w:val="24"/>
          <w:szCs w:val="24"/>
        </w:rPr>
        <w:t>God</w:t>
      </w:r>
    </w:p>
    <w:p w:rsidR="000830EE" w:rsidRPr="007D4F32" w:rsidRDefault="000830EE" w:rsidP="000830EE">
      <w:pPr>
        <w:jc w:val="center"/>
        <w:rPr>
          <w:rFonts w:ascii="Segoe UI" w:hAnsi="Segoe UI" w:cs="Segoe UI"/>
          <w:b/>
          <w:i/>
          <w:sz w:val="24"/>
          <w:szCs w:val="24"/>
        </w:rPr>
      </w:pPr>
      <w:r w:rsidRPr="007D4F32">
        <w:rPr>
          <w:rFonts w:ascii="Segoe UI" w:hAnsi="Segoe UI" w:cs="Segoe UI"/>
          <w:b/>
          <w:i/>
          <w:sz w:val="24"/>
          <w:szCs w:val="24"/>
        </w:rPr>
        <w:t>Acts 17</w:t>
      </w:r>
    </w:p>
    <w:p w:rsidR="000830EE" w:rsidRPr="001023DD" w:rsidRDefault="000830EE">
      <w:pPr>
        <w:rPr>
          <w:rFonts w:ascii="Segoe UI" w:hAnsi="Segoe UI" w:cs="Segoe UI"/>
          <w:b/>
          <w:sz w:val="24"/>
          <w:szCs w:val="24"/>
        </w:rPr>
      </w:pPr>
      <w:r w:rsidRPr="001023DD">
        <w:rPr>
          <w:rFonts w:ascii="Segoe UI" w:hAnsi="Segoe UI" w:cs="Segoe UI"/>
          <w:b/>
          <w:sz w:val="24"/>
          <w:szCs w:val="24"/>
        </w:rPr>
        <w:t>Read Acts 17:1-9</w:t>
      </w:r>
    </w:p>
    <w:p w:rsidR="001023DD" w:rsidRPr="0011541B" w:rsidRDefault="001023DD" w:rsidP="001023D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11541B">
        <w:rPr>
          <w:rFonts w:ascii="Segoe UI" w:eastAsia="Times New Roman" w:hAnsi="Segoe UI" w:cs="Segoe UI"/>
          <w:color w:val="000000"/>
          <w:sz w:val="24"/>
          <w:szCs w:val="24"/>
        </w:rPr>
        <w:t>Where was Paul and Silas</w:t>
      </w:r>
      <w:r w:rsidR="0009240D">
        <w:rPr>
          <w:rFonts w:ascii="Segoe UI" w:eastAsia="Times New Roman" w:hAnsi="Segoe UI" w:cs="Segoe UI"/>
          <w:color w:val="000000"/>
          <w:sz w:val="24"/>
          <w:szCs w:val="24"/>
        </w:rPr>
        <w:t>’ previous</w:t>
      </w:r>
      <w:r w:rsidRPr="0011541B">
        <w:rPr>
          <w:rFonts w:ascii="Segoe UI" w:eastAsia="Times New Roman" w:hAnsi="Segoe UI" w:cs="Segoe UI"/>
          <w:color w:val="000000"/>
          <w:sz w:val="24"/>
          <w:szCs w:val="24"/>
        </w:rPr>
        <w:t xml:space="preserve"> stop?</w:t>
      </w:r>
    </w:p>
    <w:p w:rsidR="001023DD" w:rsidRPr="0011541B" w:rsidRDefault="001023DD" w:rsidP="001023DD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1023DD" w:rsidRPr="0011541B" w:rsidRDefault="001023DD" w:rsidP="001023D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11541B">
        <w:rPr>
          <w:rFonts w:ascii="Segoe UI" w:eastAsia="Times New Roman" w:hAnsi="Segoe UI" w:cs="Segoe UI"/>
          <w:color w:val="000000"/>
          <w:sz w:val="24"/>
          <w:szCs w:val="24"/>
        </w:rPr>
        <w:t>What were the benefits of their stay in Thessalonica?</w:t>
      </w:r>
    </w:p>
    <w:p w:rsidR="001023DD" w:rsidRPr="0011541B" w:rsidRDefault="001023DD" w:rsidP="001023DD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1023DD" w:rsidRPr="0011541B" w:rsidRDefault="0009240D" w:rsidP="001023D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What causes</w:t>
      </w:r>
      <w:r w:rsidR="001023DD" w:rsidRPr="0011541B">
        <w:rPr>
          <w:rFonts w:ascii="Segoe UI" w:eastAsia="Times New Roman" w:hAnsi="Segoe UI" w:cs="Segoe UI"/>
          <w:color w:val="000000"/>
          <w:sz w:val="24"/>
          <w:szCs w:val="24"/>
        </w:rPr>
        <w:t xml:space="preserve"> people </w:t>
      </w: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to be </w:t>
      </w:r>
      <w:r w:rsidR="001023DD" w:rsidRPr="0011541B">
        <w:rPr>
          <w:rFonts w:ascii="Segoe UI" w:eastAsia="Times New Roman" w:hAnsi="Segoe UI" w:cs="Segoe UI"/>
          <w:color w:val="000000"/>
          <w:sz w:val="24"/>
          <w:szCs w:val="24"/>
        </w:rPr>
        <w:t>so easily falsely led?</w:t>
      </w:r>
    </w:p>
    <w:p w:rsidR="0011541B" w:rsidRPr="0011541B" w:rsidRDefault="000830EE" w:rsidP="0011541B">
      <w:pPr>
        <w:rPr>
          <w:rFonts w:ascii="Segoe UI" w:hAnsi="Segoe UI" w:cs="Segoe UI"/>
          <w:b/>
          <w:sz w:val="24"/>
          <w:szCs w:val="24"/>
        </w:rPr>
      </w:pPr>
      <w:r w:rsidRPr="0011541B">
        <w:rPr>
          <w:rFonts w:ascii="Segoe UI" w:hAnsi="Segoe UI" w:cs="Segoe UI"/>
          <w:b/>
          <w:sz w:val="24"/>
          <w:szCs w:val="24"/>
        </w:rPr>
        <w:t>Read Acts 17:10-15</w:t>
      </w:r>
    </w:p>
    <w:p w:rsidR="001023DD" w:rsidRPr="0011541B" w:rsidRDefault="001023DD" w:rsidP="0011541B">
      <w:pPr>
        <w:pStyle w:val="ListParagraph"/>
        <w:numPr>
          <w:ilvl w:val="0"/>
          <w:numId w:val="1"/>
        </w:numPr>
        <w:rPr>
          <w:rFonts w:ascii="Segoe UI" w:eastAsia="Times New Roman" w:hAnsi="Segoe UI" w:cs="Segoe UI"/>
          <w:color w:val="000000"/>
          <w:sz w:val="24"/>
          <w:szCs w:val="24"/>
        </w:rPr>
      </w:pPr>
      <w:r w:rsidRPr="0011541B">
        <w:rPr>
          <w:rFonts w:ascii="Segoe UI" w:eastAsia="Times New Roman" w:hAnsi="Segoe UI" w:cs="Segoe UI"/>
          <w:color w:val="000000"/>
          <w:sz w:val="24"/>
          <w:szCs w:val="24"/>
        </w:rPr>
        <w:t>What were the differences in the Jews in Thessalonica and Berea?</w:t>
      </w:r>
    </w:p>
    <w:p w:rsidR="001023DD" w:rsidRPr="0011541B" w:rsidRDefault="001023DD" w:rsidP="001023DD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11541B">
        <w:rPr>
          <w:rFonts w:ascii="Segoe UI" w:eastAsia="Times New Roman" w:hAnsi="Segoe UI" w:cs="Segoe UI"/>
          <w:color w:val="000000"/>
          <w:sz w:val="24"/>
          <w:szCs w:val="24"/>
        </w:rPr>
        <w:t>Who were now included as believers?</w:t>
      </w:r>
    </w:p>
    <w:p w:rsidR="001023DD" w:rsidRPr="0011541B" w:rsidRDefault="001023DD" w:rsidP="001023DD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1023DD" w:rsidRPr="0011541B" w:rsidRDefault="001023DD" w:rsidP="001023D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11541B">
        <w:rPr>
          <w:rFonts w:ascii="Segoe UI" w:eastAsia="Times New Roman" w:hAnsi="Segoe UI" w:cs="Segoe UI"/>
          <w:color w:val="000000"/>
          <w:sz w:val="24"/>
          <w:szCs w:val="24"/>
        </w:rPr>
        <w:t>Why were these Jews receptive?  What was required of them?</w:t>
      </w:r>
    </w:p>
    <w:p w:rsidR="001023DD" w:rsidRPr="0011541B" w:rsidRDefault="001023DD" w:rsidP="001023DD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1023DD" w:rsidRPr="0011541B" w:rsidRDefault="001023DD" w:rsidP="001023DD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11541B">
        <w:rPr>
          <w:rFonts w:ascii="Segoe UI" w:eastAsia="Times New Roman" w:hAnsi="Segoe UI" w:cs="Segoe UI"/>
          <w:color w:val="000000"/>
          <w:sz w:val="24"/>
          <w:szCs w:val="24"/>
        </w:rPr>
        <w:t>Why did Silas and Timothy stay behind?</w:t>
      </w:r>
    </w:p>
    <w:p w:rsidR="000830EE" w:rsidRPr="0011541B" w:rsidRDefault="000830EE">
      <w:pPr>
        <w:rPr>
          <w:rFonts w:ascii="Segoe UI" w:hAnsi="Segoe UI" w:cs="Segoe UI"/>
          <w:b/>
          <w:sz w:val="24"/>
          <w:szCs w:val="24"/>
        </w:rPr>
      </w:pPr>
      <w:r w:rsidRPr="0011541B">
        <w:rPr>
          <w:rFonts w:ascii="Segoe UI" w:hAnsi="Segoe UI" w:cs="Segoe UI"/>
          <w:b/>
          <w:sz w:val="24"/>
          <w:szCs w:val="24"/>
        </w:rPr>
        <w:t>Read Acts 17:16-21</w:t>
      </w:r>
    </w:p>
    <w:p w:rsidR="001D13CE" w:rsidRPr="0011541B" w:rsidRDefault="001D13CE" w:rsidP="001D13CE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11541B">
        <w:rPr>
          <w:rFonts w:ascii="Segoe UI" w:hAnsi="Segoe UI" w:cs="Segoe UI"/>
          <w:sz w:val="24"/>
          <w:szCs w:val="24"/>
        </w:rPr>
        <w:t>What caused Paul’s distress?  (Exodus 20:3-4)</w:t>
      </w:r>
    </w:p>
    <w:p w:rsidR="001D13CE" w:rsidRPr="0011541B" w:rsidRDefault="001D13CE" w:rsidP="001D13C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450" w:afterAutospacing="0"/>
        <w:rPr>
          <w:rFonts w:ascii="Segoe UI" w:hAnsi="Segoe UI" w:cs="Segoe UI"/>
          <w:color w:val="000000"/>
        </w:rPr>
      </w:pPr>
      <w:r w:rsidRPr="0011541B">
        <w:rPr>
          <w:rFonts w:ascii="Segoe UI" w:hAnsi="Segoe UI" w:cs="Segoe UI"/>
          <w:color w:val="000000"/>
        </w:rPr>
        <w:t>What was the “new teaching” the philosophers referred to?</w:t>
      </w:r>
    </w:p>
    <w:p w:rsidR="001D13CE" w:rsidRPr="0011541B" w:rsidRDefault="001D13CE" w:rsidP="001D13C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450" w:afterAutospacing="0"/>
        <w:rPr>
          <w:rFonts w:ascii="Segoe UI" w:hAnsi="Segoe UI" w:cs="Segoe UI"/>
          <w:color w:val="000000"/>
        </w:rPr>
      </w:pPr>
      <w:r w:rsidRPr="0011541B">
        <w:rPr>
          <w:rFonts w:ascii="Segoe UI" w:hAnsi="Segoe UI" w:cs="Segoe UI"/>
          <w:color w:val="000000"/>
        </w:rPr>
        <w:t xml:space="preserve">Why is it </w:t>
      </w:r>
      <w:r w:rsidRPr="0011541B">
        <w:rPr>
          <w:rFonts w:ascii="Segoe UI" w:hAnsi="Segoe UI" w:cs="Segoe UI"/>
          <w:color w:val="000000"/>
        </w:rPr>
        <w:t xml:space="preserve">an </w:t>
      </w:r>
      <w:r w:rsidRPr="0011541B">
        <w:rPr>
          <w:rFonts w:ascii="Segoe UI" w:hAnsi="Segoe UI" w:cs="Segoe UI"/>
          <w:color w:val="000000"/>
        </w:rPr>
        <w:t>expect</w:t>
      </w:r>
      <w:r w:rsidRPr="0011541B">
        <w:rPr>
          <w:rFonts w:ascii="Segoe UI" w:hAnsi="Segoe UI" w:cs="Segoe UI"/>
          <w:color w:val="000000"/>
        </w:rPr>
        <w:t>ation</w:t>
      </w:r>
      <w:r w:rsidRPr="0011541B">
        <w:rPr>
          <w:rFonts w:ascii="Segoe UI" w:hAnsi="Segoe UI" w:cs="Segoe UI"/>
          <w:color w:val="000000"/>
        </w:rPr>
        <w:t xml:space="preserve"> that the Gospel of Jesus Christ would be rejected?  (Isaiah 28:16, Psalm 118:22)</w:t>
      </w:r>
    </w:p>
    <w:p w:rsidR="001023DD" w:rsidRPr="0011541B" w:rsidRDefault="001023DD" w:rsidP="001D13CE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r w:rsidRPr="0011541B">
        <w:rPr>
          <w:rFonts w:ascii="Segoe UI" w:eastAsia="Times New Roman" w:hAnsi="Segoe UI" w:cs="Segoe UI"/>
          <w:color w:val="000000"/>
          <w:sz w:val="24"/>
          <w:szCs w:val="24"/>
        </w:rPr>
        <w:t>What was the difference in Paul’s arrest in this chapter and his arrest in Chapter 16?</w:t>
      </w:r>
    </w:p>
    <w:p w:rsidR="000830EE" w:rsidRPr="0011541B" w:rsidRDefault="000830EE">
      <w:pPr>
        <w:rPr>
          <w:rFonts w:ascii="Segoe UI" w:hAnsi="Segoe UI" w:cs="Segoe UI"/>
          <w:b/>
          <w:sz w:val="24"/>
          <w:szCs w:val="24"/>
        </w:rPr>
      </w:pPr>
      <w:r w:rsidRPr="0011541B">
        <w:rPr>
          <w:rFonts w:ascii="Segoe UI" w:hAnsi="Segoe UI" w:cs="Segoe UI"/>
          <w:b/>
          <w:sz w:val="24"/>
          <w:szCs w:val="24"/>
        </w:rPr>
        <w:t>Read Acts 17:22-34</w:t>
      </w:r>
    </w:p>
    <w:p w:rsidR="001D13CE" w:rsidRDefault="001D13CE" w:rsidP="001D13CE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11541B">
        <w:rPr>
          <w:rFonts w:ascii="Segoe UI" w:hAnsi="Segoe UI" w:cs="Segoe UI"/>
          <w:sz w:val="24"/>
          <w:szCs w:val="24"/>
        </w:rPr>
        <w:t>What kind of religion did the Athenians</w:t>
      </w:r>
      <w:r w:rsidRPr="0011541B">
        <w:rPr>
          <w:rFonts w:ascii="Segoe UI" w:hAnsi="Segoe UI" w:cs="Segoe UI"/>
          <w:sz w:val="24"/>
          <w:szCs w:val="24"/>
        </w:rPr>
        <w:t xml:space="preserve"> believe</w:t>
      </w:r>
      <w:r w:rsidRPr="0011541B">
        <w:rPr>
          <w:rFonts w:ascii="Segoe UI" w:hAnsi="Segoe UI" w:cs="Segoe UI"/>
          <w:sz w:val="24"/>
          <w:szCs w:val="24"/>
        </w:rPr>
        <w:t>?</w:t>
      </w:r>
    </w:p>
    <w:p w:rsidR="0009240D" w:rsidRPr="0011541B" w:rsidRDefault="0009240D" w:rsidP="0009240D">
      <w:pPr>
        <w:pStyle w:val="ListParagraph"/>
        <w:rPr>
          <w:rFonts w:ascii="Segoe UI" w:hAnsi="Segoe UI" w:cs="Segoe UI"/>
          <w:sz w:val="24"/>
          <w:szCs w:val="24"/>
        </w:rPr>
      </w:pPr>
    </w:p>
    <w:p w:rsidR="001D13CE" w:rsidRDefault="001D13CE" w:rsidP="001D13CE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11541B">
        <w:rPr>
          <w:rFonts w:ascii="Segoe UI" w:hAnsi="Segoe UI" w:cs="Segoe UI"/>
          <w:sz w:val="24"/>
          <w:szCs w:val="24"/>
        </w:rPr>
        <w:t xml:space="preserve">What type of teaching did Paul give to the Athenians?  (Hebrews 5:13-14) </w:t>
      </w:r>
    </w:p>
    <w:p w:rsidR="0009240D" w:rsidRPr="0009240D" w:rsidRDefault="0009240D" w:rsidP="0009240D">
      <w:pPr>
        <w:pStyle w:val="ListParagraph"/>
        <w:rPr>
          <w:rFonts w:ascii="Segoe UI" w:hAnsi="Segoe UI" w:cs="Segoe UI"/>
          <w:sz w:val="24"/>
          <w:szCs w:val="24"/>
        </w:rPr>
      </w:pPr>
    </w:p>
    <w:p w:rsidR="0009240D" w:rsidRPr="0011541B" w:rsidRDefault="0009240D" w:rsidP="0009240D">
      <w:pPr>
        <w:pStyle w:val="ListParagraph"/>
        <w:rPr>
          <w:rFonts w:ascii="Segoe UI" w:hAnsi="Segoe UI" w:cs="Segoe UI"/>
          <w:sz w:val="24"/>
          <w:szCs w:val="24"/>
        </w:rPr>
      </w:pPr>
    </w:p>
    <w:p w:rsidR="001023DD" w:rsidRPr="0009240D" w:rsidRDefault="001D13CE" w:rsidP="0016472E">
      <w:pPr>
        <w:pStyle w:val="ListParagraph"/>
        <w:numPr>
          <w:ilvl w:val="0"/>
          <w:numId w:val="1"/>
        </w:numPr>
        <w:rPr>
          <w:rFonts w:ascii="Segoe UI" w:hAnsi="Segoe UI" w:cs="Segoe UI"/>
          <w:sz w:val="24"/>
          <w:szCs w:val="24"/>
        </w:rPr>
      </w:pPr>
      <w:r w:rsidRPr="0009240D">
        <w:rPr>
          <w:rFonts w:ascii="Segoe UI" w:hAnsi="Segoe UI" w:cs="Segoe UI"/>
          <w:sz w:val="24"/>
          <w:szCs w:val="24"/>
        </w:rPr>
        <w:t>Does how good a messenger is cause the conversion of persons?</w:t>
      </w:r>
      <w:bookmarkStart w:id="0" w:name="_GoBack"/>
      <w:bookmarkEnd w:id="0"/>
    </w:p>
    <w:sectPr w:rsidR="001023DD" w:rsidRPr="00092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158D"/>
    <w:multiLevelType w:val="hybridMultilevel"/>
    <w:tmpl w:val="E64C8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D7CB6"/>
    <w:multiLevelType w:val="hybridMultilevel"/>
    <w:tmpl w:val="E64C8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20F08"/>
    <w:multiLevelType w:val="hybridMultilevel"/>
    <w:tmpl w:val="E64C8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D491A"/>
    <w:multiLevelType w:val="hybridMultilevel"/>
    <w:tmpl w:val="E64C8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15763"/>
    <w:multiLevelType w:val="hybridMultilevel"/>
    <w:tmpl w:val="E64C8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EE"/>
    <w:rsid w:val="000830EE"/>
    <w:rsid w:val="0009240D"/>
    <w:rsid w:val="001023DD"/>
    <w:rsid w:val="0011541B"/>
    <w:rsid w:val="001D13CE"/>
    <w:rsid w:val="00730236"/>
    <w:rsid w:val="007D4F32"/>
    <w:rsid w:val="0081310B"/>
    <w:rsid w:val="008B74B9"/>
    <w:rsid w:val="00C7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3D20D"/>
  <w15:chartTrackingRefBased/>
  <w15:docId w15:val="{B4E1073E-21F6-4492-BAC2-91E603F6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3D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D1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</dc:creator>
  <cp:keywords/>
  <dc:description/>
  <cp:lastModifiedBy>TCA</cp:lastModifiedBy>
  <cp:revision>3</cp:revision>
  <dcterms:created xsi:type="dcterms:W3CDTF">2021-04-25T02:27:00Z</dcterms:created>
  <dcterms:modified xsi:type="dcterms:W3CDTF">2021-04-25T02:28:00Z</dcterms:modified>
</cp:coreProperties>
</file>